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64" w:rsidRPr="007104DA" w:rsidRDefault="00884664" w:rsidP="00884664">
      <w:pPr>
        <w:pStyle w:val="Default"/>
        <w:rPr>
          <w:rFonts w:ascii="Garamond" w:hAnsi="Garamond"/>
        </w:rPr>
      </w:pPr>
    </w:p>
    <w:p w:rsidR="00884664" w:rsidRPr="007104DA" w:rsidRDefault="00884664" w:rsidP="00884664">
      <w:pPr>
        <w:pStyle w:val="Default"/>
        <w:jc w:val="right"/>
        <w:rPr>
          <w:rFonts w:ascii="Garamond" w:hAnsi="Garamond"/>
          <w:sz w:val="16"/>
          <w:szCs w:val="16"/>
        </w:rPr>
      </w:pPr>
      <w:r w:rsidRPr="007104DA">
        <w:rPr>
          <w:rFonts w:ascii="Garamond" w:hAnsi="Garamond"/>
          <w:sz w:val="16"/>
          <w:szCs w:val="16"/>
        </w:rPr>
        <w:t xml:space="preserve">Załącznik nr 4 do SWKO </w:t>
      </w:r>
    </w:p>
    <w:p w:rsidR="001E497F" w:rsidRDefault="001E497F" w:rsidP="00884664">
      <w:pPr>
        <w:pStyle w:val="Default"/>
        <w:jc w:val="center"/>
        <w:rPr>
          <w:rFonts w:ascii="Garamond" w:hAnsi="Garamond"/>
          <w:b/>
          <w:bCs/>
          <w:color w:val="auto"/>
        </w:rPr>
      </w:pPr>
      <w:r w:rsidRPr="005310DA">
        <w:rPr>
          <w:rFonts w:ascii="Garamond" w:hAnsi="Garamond"/>
          <w:b/>
          <w:bCs/>
          <w:color w:val="auto"/>
        </w:rPr>
        <w:t>(projekt)</w:t>
      </w:r>
    </w:p>
    <w:p w:rsidR="00884664" w:rsidRPr="005310DA" w:rsidRDefault="00884664" w:rsidP="00884664">
      <w:pPr>
        <w:pStyle w:val="Default"/>
        <w:jc w:val="center"/>
        <w:rPr>
          <w:rFonts w:ascii="Garamond" w:hAnsi="Garamond"/>
          <w:b/>
          <w:bCs/>
        </w:rPr>
      </w:pPr>
      <w:r w:rsidRPr="005310DA">
        <w:rPr>
          <w:rFonts w:ascii="Garamond" w:hAnsi="Garamond"/>
          <w:b/>
          <w:bCs/>
          <w:color w:val="auto"/>
        </w:rPr>
        <w:t xml:space="preserve">Umowa </w:t>
      </w:r>
      <w:r w:rsidRPr="005310DA">
        <w:rPr>
          <w:rFonts w:ascii="Garamond" w:hAnsi="Garamond"/>
          <w:b/>
          <w:bCs/>
        </w:rPr>
        <w:t>na realizację świadczeń z zakresu ratownictwa medycznego w ramach podwykonawstwa umowy zawartej z Narodowym Funduszem Zdrowia</w:t>
      </w:r>
    </w:p>
    <w:p w:rsidR="00884664" w:rsidRDefault="00884664" w:rsidP="00884664">
      <w:pPr>
        <w:pStyle w:val="Default"/>
        <w:rPr>
          <w:rFonts w:ascii="Garamond" w:hAnsi="Garamond"/>
          <w:color w:val="auto"/>
        </w:rPr>
      </w:pPr>
    </w:p>
    <w:p w:rsidR="001E497F" w:rsidRDefault="001E497F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1E497F">
        <w:rPr>
          <w:rFonts w:ascii="Garamond" w:hAnsi="Garamond"/>
          <w:color w:val="auto"/>
          <w:sz w:val="22"/>
          <w:szCs w:val="22"/>
        </w:rPr>
        <w:t>Zawarta w dniu ………… r.</w:t>
      </w:r>
    </w:p>
    <w:p w:rsidR="001E497F" w:rsidRPr="001E497F" w:rsidRDefault="001E497F" w:rsidP="00884664">
      <w:pPr>
        <w:pStyle w:val="Default"/>
        <w:rPr>
          <w:rFonts w:ascii="Garamond" w:hAnsi="Garamond"/>
          <w:color w:val="auto"/>
          <w:sz w:val="22"/>
          <w:szCs w:val="22"/>
        </w:rPr>
      </w:pPr>
    </w:p>
    <w:p w:rsidR="00884664" w:rsidRPr="005310DA" w:rsidRDefault="00884664" w:rsidP="00884664">
      <w:pPr>
        <w:jc w:val="both"/>
        <w:rPr>
          <w:rFonts w:ascii="Garamond" w:hAnsi="Garamond"/>
          <w:b/>
          <w:sz w:val="22"/>
          <w:szCs w:val="22"/>
        </w:rPr>
      </w:pPr>
      <w:r w:rsidRPr="005310DA">
        <w:rPr>
          <w:rFonts w:ascii="Garamond" w:hAnsi="Garamond"/>
          <w:b/>
          <w:sz w:val="22"/>
          <w:szCs w:val="22"/>
        </w:rPr>
        <w:t xml:space="preserve">Podhalańskim Szpitalem Specjalistycznym im. Jana Pawła II w Nowym Targu, </w:t>
      </w:r>
    </w:p>
    <w:p w:rsidR="00884664" w:rsidRPr="005310DA" w:rsidRDefault="00884664" w:rsidP="00884664">
      <w:p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ul. Szpitalna 14, 34-400 Nowy Targ, wpisanym do rejestru stowarzyszeń, innych organizacji społecznych i zawodowych, fundacji oraz publicznych zakładów opieki zdrowotnej Krajowego Rejestru Sądowego przez Sąd Rejonowy dla Krakowa-Śródmieście w Krakowie, XII Wydział Gospodarczy Krajowego Rejestru Sadowego pod numerem KRS : 0000002479</w:t>
      </w:r>
    </w:p>
    <w:p w:rsidR="00884664" w:rsidRPr="005310DA" w:rsidRDefault="00884664" w:rsidP="00884664">
      <w:p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( NIP 735-21-78-657 ,  REGON 000308324 )</w:t>
      </w:r>
    </w:p>
    <w:p w:rsidR="00884664" w:rsidRPr="005310DA" w:rsidRDefault="00884664" w:rsidP="00884664">
      <w:pPr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reprezentowanym przez:</w:t>
      </w:r>
    </w:p>
    <w:p w:rsidR="00884664" w:rsidRPr="005310DA" w:rsidRDefault="00884664" w:rsidP="00884664">
      <w:pPr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Dyrektora- Marka Wierzbę</w:t>
      </w:r>
    </w:p>
    <w:p w:rsidR="00884664" w:rsidRPr="005310DA" w:rsidRDefault="00884664" w:rsidP="00884664">
      <w:pPr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zwanym dalej „Udzielającym zamówienia”</w:t>
      </w:r>
    </w:p>
    <w:p w:rsidR="00884664" w:rsidRPr="00CE3DEF" w:rsidRDefault="00884664" w:rsidP="00884664">
      <w:pPr>
        <w:rPr>
          <w:sz w:val="20"/>
          <w:szCs w:val="20"/>
        </w:rPr>
      </w:pP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a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.......................................................................................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z siedzibą w.......................................................................,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wpisanym do................................................, NIP ...............................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zwanym dalej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Podwykonawcą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które reprezentuje 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................................... – ................................................. </w:t>
      </w:r>
    </w:p>
    <w:p w:rsidR="00884664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o treś</w:t>
      </w:r>
      <w:r>
        <w:rPr>
          <w:rFonts w:ascii="Garamond" w:hAnsi="Garamond"/>
          <w:color w:val="auto"/>
          <w:sz w:val="22"/>
          <w:szCs w:val="22"/>
        </w:rPr>
        <w:t>ci:</w:t>
      </w:r>
    </w:p>
    <w:p w:rsidR="00884664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</w:p>
    <w:p w:rsidR="00884664" w:rsidRPr="007104DA" w:rsidRDefault="00884664" w:rsidP="00884664">
      <w:pPr>
        <w:pStyle w:val="NormalnyWeb2"/>
        <w:spacing w:line="276" w:lineRule="auto"/>
        <w:jc w:val="both"/>
        <w:rPr>
          <w:rFonts w:ascii="Garamond" w:hAnsi="Garamond" w:cs="Arial"/>
          <w:i/>
          <w:color w:val="000000"/>
          <w:sz w:val="22"/>
          <w:szCs w:val="22"/>
        </w:rPr>
      </w:pPr>
      <w:r w:rsidRPr="007104DA">
        <w:rPr>
          <w:rFonts w:ascii="Garamond" w:hAnsi="Garamond"/>
          <w:i/>
          <w:sz w:val="22"/>
          <w:szCs w:val="22"/>
        </w:rPr>
        <w:t>Podstawa prawna art. 26, 26a oraz 27 ustawy z dnia 15 kwietnia 2011 r. o działalności leczniczej (</w:t>
      </w:r>
      <w:r w:rsidRPr="007104DA">
        <w:rPr>
          <w:rFonts w:ascii="Garamond" w:hAnsi="Garamond"/>
          <w:i/>
          <w:color w:val="000000"/>
          <w:sz w:val="22"/>
          <w:szCs w:val="22"/>
        </w:rPr>
        <w:t xml:space="preserve">tekst jednolity Dz. U. z 2013 r. poz. 217 z </w:t>
      </w:r>
      <w:proofErr w:type="spellStart"/>
      <w:r w:rsidRPr="007104DA">
        <w:rPr>
          <w:rFonts w:ascii="Garamond" w:hAnsi="Garamond"/>
          <w:i/>
          <w:color w:val="000000"/>
          <w:sz w:val="22"/>
          <w:szCs w:val="22"/>
        </w:rPr>
        <w:t>późn</w:t>
      </w:r>
      <w:proofErr w:type="spellEnd"/>
      <w:r w:rsidRPr="007104DA">
        <w:rPr>
          <w:rFonts w:ascii="Garamond" w:hAnsi="Garamond"/>
          <w:i/>
          <w:color w:val="000000"/>
          <w:sz w:val="22"/>
          <w:szCs w:val="22"/>
        </w:rPr>
        <w:t>. zm.</w:t>
      </w:r>
      <w:r w:rsidRPr="007104DA">
        <w:rPr>
          <w:rFonts w:ascii="Garamond" w:hAnsi="Garamond"/>
          <w:i/>
          <w:sz w:val="22"/>
          <w:szCs w:val="22"/>
        </w:rPr>
        <w:t xml:space="preserve">) </w:t>
      </w:r>
      <w:r w:rsidRPr="007104DA">
        <w:rPr>
          <w:rFonts w:ascii="Garamond" w:hAnsi="Garamond"/>
          <w:i/>
          <w:color w:val="000000" w:themeColor="text1"/>
          <w:sz w:val="22"/>
          <w:szCs w:val="22"/>
        </w:rPr>
        <w:t>oraz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5" w:anchor="hiperlinkText.rpc?hiperlink=type=tresc:nro=Powszechny.704309:part=a140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140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6" w:anchor="hiperlinkText.rpc?hiperlink=type=tresc:nro=Powszechny.704309:part=a14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7" w:anchor="hiperlinkText.rpc?hiperlink=type=tresc:nro=Powszechny.704309:part=a146u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146 ust. 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8" w:anchor="hiperlinkText.rpc?hiperlink=type=tresc:nro=Powszechny.704309:part=a147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147-150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9" w:anchor="hiperlinkText.rpc?hiperlink=type=tresc:nro=Powszechny.704309:part=a151u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151 ust. 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0" w:anchor="hiperlinkText.rpc?hiperlink=type=tresc:nro=Powszechny.704309:part=a151u2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2</w:t>
        </w:r>
      </w:hyperlink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r w:rsidRPr="007104DA">
        <w:rPr>
          <w:rFonts w:ascii="Garamond" w:hAnsi="Garamond"/>
          <w:i/>
          <w:color w:val="000000" w:themeColor="text1"/>
          <w:sz w:val="22"/>
          <w:szCs w:val="22"/>
        </w:rPr>
        <w:t>i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1" w:anchor="hiperlinkText.rpc?hiperlink=type=tresc:nro=Powszechny.704309:part=a151u4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4-6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2" w:anchor="hiperlinkText.rpc?hiperlink=type=tresc:nro=Powszechny.704309:part=a152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152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>,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3" w:anchor="hiperlinkText.rpc?hiperlink=type=tresc:nro=Powszechny.704309:part=a153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153</w:t>
        </w:r>
      </w:hyperlink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r w:rsidRPr="007104DA">
        <w:rPr>
          <w:rFonts w:ascii="Garamond" w:hAnsi="Garamond"/>
          <w:i/>
          <w:color w:val="000000" w:themeColor="text1"/>
          <w:sz w:val="22"/>
          <w:szCs w:val="22"/>
        </w:rPr>
        <w:t>i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> </w:t>
      </w:r>
      <w:hyperlink r:id="rId14" w:anchor="hiperlinkText.rpc?hiperlink=type=tresc:nro=Powszechny.704309:part=a154u1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art. 154 ust. 1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 xml:space="preserve"> i</w:t>
      </w:r>
      <w:r w:rsidRPr="007104DA">
        <w:rPr>
          <w:rStyle w:val="apple-converted-space"/>
          <w:rFonts w:ascii="Garamond" w:hAnsi="Garamond"/>
          <w:i/>
          <w:color w:val="000000" w:themeColor="text1"/>
          <w:sz w:val="22"/>
          <w:szCs w:val="22"/>
        </w:rPr>
        <w:t xml:space="preserve"> </w:t>
      </w:r>
      <w:hyperlink r:id="rId15" w:anchor="hiperlinkText.rpc?hiperlink=type=tresc:nro=Powszechny.704309:part=a154u2&amp;full=1" w:tgtFrame="_parent" w:history="1">
        <w:r w:rsidRPr="007104DA">
          <w:rPr>
            <w:rStyle w:val="Hipercze"/>
            <w:rFonts w:ascii="Garamond" w:hAnsi="Garamond"/>
            <w:i/>
            <w:color w:val="000000" w:themeColor="text1"/>
            <w:sz w:val="22"/>
            <w:szCs w:val="22"/>
          </w:rPr>
          <w:t>2</w:t>
        </w:r>
      </w:hyperlink>
      <w:r w:rsidRPr="007104DA">
        <w:rPr>
          <w:rFonts w:ascii="Garamond" w:hAnsi="Garamond"/>
          <w:i/>
          <w:color w:val="000000" w:themeColor="text1"/>
          <w:sz w:val="22"/>
          <w:szCs w:val="22"/>
        </w:rPr>
        <w:t xml:space="preserve"> ustawy z dnia 27 sierpnia 2004 r. o świadczeniach opieki zdrowotnej finansowanych ze środków publicznych</w:t>
      </w:r>
      <w:r w:rsidRPr="007104DA">
        <w:rPr>
          <w:rFonts w:ascii="Garamond" w:hAnsi="Garamond"/>
          <w:i/>
          <w:sz w:val="22"/>
          <w:szCs w:val="22"/>
        </w:rPr>
        <w:t xml:space="preserve"> (tekst jednolity Dz. U. z 2008 r. Nr 164, poz. 1027 z </w:t>
      </w:r>
      <w:proofErr w:type="spellStart"/>
      <w:r w:rsidRPr="007104DA">
        <w:rPr>
          <w:rFonts w:ascii="Garamond" w:hAnsi="Garamond"/>
          <w:i/>
          <w:sz w:val="22"/>
          <w:szCs w:val="22"/>
        </w:rPr>
        <w:t>późn</w:t>
      </w:r>
      <w:proofErr w:type="spellEnd"/>
      <w:r w:rsidRPr="007104DA">
        <w:rPr>
          <w:rFonts w:ascii="Garamond" w:hAnsi="Garamond"/>
          <w:i/>
          <w:sz w:val="22"/>
          <w:szCs w:val="22"/>
        </w:rPr>
        <w:t>. zm.)</w:t>
      </w:r>
    </w:p>
    <w:p w:rsidR="00884664" w:rsidRPr="007104DA" w:rsidRDefault="00884664" w:rsidP="00884664">
      <w:pPr>
        <w:pStyle w:val="Default"/>
        <w:rPr>
          <w:rFonts w:ascii="Garamond" w:hAnsi="Garamond"/>
          <w:color w:val="auto"/>
          <w:sz w:val="22"/>
          <w:szCs w:val="22"/>
        </w:rPr>
      </w:pPr>
    </w:p>
    <w:p w:rsidR="00884664" w:rsidRPr="007104DA" w:rsidRDefault="00884664" w:rsidP="00884664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b/>
          <w:bCs/>
          <w:color w:val="auto"/>
          <w:sz w:val="22"/>
          <w:szCs w:val="22"/>
        </w:rPr>
        <w:t>§ 1</w:t>
      </w:r>
    </w:p>
    <w:p w:rsidR="00884664" w:rsidRPr="007104DA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Na podstawie przeprowadzonego konkursu ofert Udzielający zamówienia zamawia o Podwykonawca przyjmuje do realizacji ś</w:t>
      </w:r>
      <w:r w:rsidRPr="007104DA">
        <w:rPr>
          <w:rFonts w:ascii="Garamond" w:hAnsi="Garamond"/>
          <w:b/>
          <w:bCs/>
          <w:color w:val="auto"/>
          <w:sz w:val="22"/>
          <w:szCs w:val="22"/>
        </w:rPr>
        <w:t xml:space="preserve">wiadczenia opieki zdrowotnej w zakresie ratownictwa medycznego dla powiatu ……………………. w ramach podwykonawstwa umowy zawartej przez Podhalański Szpital Specjalistycznych z Narodowym Funduszem Zdrowia. </w:t>
      </w:r>
    </w:p>
    <w:p w:rsidR="00884664" w:rsidRPr="001E497F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sz w:val="22"/>
          <w:szCs w:val="22"/>
        </w:rPr>
        <w:t xml:space="preserve">Przedmiotem zamówienia jest udzielanie świadczeń polegających na wykonywaniu medycznych czynności ratunkowych wobec każdej osoby znajdującej się w stanie nagłego zagrożenia zdrowotnego w warunkach </w:t>
      </w:r>
      <w:proofErr w:type="spellStart"/>
      <w:r w:rsidRPr="007104DA">
        <w:rPr>
          <w:rFonts w:ascii="Garamond" w:hAnsi="Garamond"/>
          <w:sz w:val="22"/>
          <w:szCs w:val="22"/>
        </w:rPr>
        <w:t>pozaszpitalnych</w:t>
      </w:r>
      <w:proofErr w:type="spellEnd"/>
      <w:r w:rsidRPr="007104DA">
        <w:rPr>
          <w:rFonts w:ascii="Garamond" w:hAnsi="Garamond"/>
          <w:sz w:val="22"/>
          <w:szCs w:val="22"/>
        </w:rPr>
        <w:t xml:space="preserve"> oraz realizacja związanych z tym innych zadań wynikających z przepisów ustawy o Państwowym Ratownictwie Medycznym (Dz.U.2013.757 </w:t>
      </w:r>
      <w:proofErr w:type="spellStart"/>
      <w:r w:rsidRPr="007104DA">
        <w:rPr>
          <w:rFonts w:ascii="Garamond" w:hAnsi="Garamond"/>
          <w:sz w:val="22"/>
          <w:szCs w:val="22"/>
        </w:rPr>
        <w:t>j.t</w:t>
      </w:r>
      <w:proofErr w:type="spellEnd"/>
      <w:r w:rsidRPr="007104DA">
        <w:rPr>
          <w:rFonts w:ascii="Garamond" w:hAnsi="Garamond"/>
          <w:sz w:val="22"/>
          <w:szCs w:val="22"/>
        </w:rPr>
        <w:t xml:space="preserve">. z </w:t>
      </w:r>
      <w:proofErr w:type="spellStart"/>
      <w:r w:rsidRPr="007104DA">
        <w:rPr>
          <w:rFonts w:ascii="Garamond" w:hAnsi="Garamond"/>
          <w:sz w:val="22"/>
          <w:szCs w:val="22"/>
        </w:rPr>
        <w:t>późn</w:t>
      </w:r>
      <w:proofErr w:type="spellEnd"/>
      <w:r w:rsidRPr="007104DA">
        <w:rPr>
          <w:rFonts w:ascii="Garamond" w:hAnsi="Garamond"/>
          <w:sz w:val="22"/>
          <w:szCs w:val="22"/>
        </w:rPr>
        <w:t>. zm.)</w:t>
      </w:r>
      <w:r w:rsidR="001E497F">
        <w:rPr>
          <w:rFonts w:ascii="Garamond" w:hAnsi="Garamond"/>
          <w:sz w:val="22"/>
          <w:szCs w:val="22"/>
        </w:rPr>
        <w:t xml:space="preserve"> oraz </w:t>
      </w:r>
      <w:r w:rsidR="001E497F" w:rsidRPr="001E497F">
        <w:rPr>
          <w:rFonts w:ascii="Garamond" w:hAnsi="Garamond"/>
          <w:sz w:val="22"/>
          <w:szCs w:val="22"/>
        </w:rPr>
        <w:t xml:space="preserve">ustawy z dnia 15 kwietnia 2011 r. o działalności leczniczej (tekst jednolity Dz. U. z 2013 r. poz. 217 z </w:t>
      </w:r>
      <w:proofErr w:type="spellStart"/>
      <w:r w:rsidR="001E497F" w:rsidRPr="001E497F">
        <w:rPr>
          <w:rFonts w:ascii="Garamond" w:hAnsi="Garamond"/>
          <w:sz w:val="22"/>
          <w:szCs w:val="22"/>
        </w:rPr>
        <w:t>późn</w:t>
      </w:r>
      <w:proofErr w:type="spellEnd"/>
      <w:r w:rsidR="001E497F" w:rsidRPr="001E497F">
        <w:rPr>
          <w:rFonts w:ascii="Garamond" w:hAnsi="Garamond"/>
          <w:sz w:val="22"/>
          <w:szCs w:val="22"/>
        </w:rPr>
        <w:t>. zm.)</w:t>
      </w:r>
    </w:p>
    <w:p w:rsidR="00884664" w:rsidRPr="007104DA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Świadczenia określone w ust. 1 Podwykonawca zobowiązany jest realizować całodobowo w sposób nieprzerwany.</w:t>
      </w:r>
      <w:r w:rsidRPr="007104DA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</w:p>
    <w:p w:rsidR="00884664" w:rsidRPr="007104DA" w:rsidRDefault="00884664" w:rsidP="005310DA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W ramach realizacji świadczeń objętych umową Podwykonawca zapewnia poniższe miejsca stacjonowania Zespołów Ratownictwa Medycznego zgodnie z posiadanymi wpisami do rejestru podmiotów wykonujących działalność leczniczą: 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>.................................................................................. ............................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color w:val="auto"/>
          <w:sz w:val="22"/>
          <w:szCs w:val="22"/>
        </w:rPr>
        <w:t xml:space="preserve">.................................................................................. ............................ 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 w:cstheme="minorBidi"/>
          <w:color w:val="auto"/>
          <w:sz w:val="22"/>
          <w:szCs w:val="22"/>
        </w:rPr>
        <w:t xml:space="preserve"> .................................................................................. ............................ </w:t>
      </w:r>
    </w:p>
    <w:p w:rsidR="00884664" w:rsidRPr="007104DA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 w:cstheme="minorBidi"/>
          <w:color w:val="auto"/>
          <w:sz w:val="22"/>
          <w:szCs w:val="22"/>
        </w:rPr>
        <w:t xml:space="preserve"> .................................................................................. ............................ </w:t>
      </w:r>
    </w:p>
    <w:p w:rsidR="00884664" w:rsidRPr="00671631" w:rsidRDefault="00884664" w:rsidP="00884664">
      <w:pPr>
        <w:pStyle w:val="Default"/>
        <w:numPr>
          <w:ilvl w:val="1"/>
          <w:numId w:val="2"/>
        </w:numPr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 w:cstheme="minorBidi"/>
          <w:color w:val="auto"/>
          <w:sz w:val="22"/>
          <w:szCs w:val="22"/>
        </w:rPr>
        <w:t>.................................................................................. ............................</w:t>
      </w:r>
    </w:p>
    <w:p w:rsidR="00671631" w:rsidRPr="00671631" w:rsidRDefault="00671631" w:rsidP="00671631">
      <w:pPr>
        <w:pStyle w:val="Default"/>
        <w:ind w:left="1080"/>
        <w:rPr>
          <w:rFonts w:ascii="Garamond" w:hAnsi="Garamond"/>
          <w:color w:val="auto"/>
          <w:sz w:val="22"/>
          <w:szCs w:val="22"/>
        </w:rPr>
      </w:pPr>
    </w:p>
    <w:p w:rsidR="00884664" w:rsidRPr="007104DA" w:rsidRDefault="00884664" w:rsidP="00884664">
      <w:pPr>
        <w:pStyle w:val="Default"/>
        <w:jc w:val="center"/>
        <w:rPr>
          <w:rFonts w:ascii="Garamond" w:hAnsi="Garamond"/>
          <w:color w:val="auto"/>
          <w:sz w:val="22"/>
          <w:szCs w:val="22"/>
        </w:rPr>
      </w:pPr>
      <w:r w:rsidRPr="007104DA">
        <w:rPr>
          <w:rFonts w:ascii="Garamond" w:hAnsi="Garamond"/>
          <w:b/>
          <w:bCs/>
          <w:color w:val="auto"/>
          <w:sz w:val="22"/>
          <w:szCs w:val="22"/>
        </w:rPr>
        <w:t>§ 2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zobowiązany jest wykonywać umowę zgodnie z zasadami i na warunkach określonych w Szczegółowy</w:t>
      </w:r>
      <w:r w:rsidR="001D3BCF">
        <w:rPr>
          <w:rFonts w:ascii="Garamond" w:hAnsi="Garamond"/>
          <w:sz w:val="22"/>
          <w:szCs w:val="22"/>
        </w:rPr>
        <w:t>ch</w:t>
      </w:r>
      <w:r w:rsidRPr="00884664">
        <w:rPr>
          <w:rFonts w:ascii="Garamond" w:hAnsi="Garamond"/>
          <w:sz w:val="22"/>
          <w:szCs w:val="22"/>
        </w:rPr>
        <w:t xml:space="preserve"> Warunka</w:t>
      </w:r>
      <w:r w:rsidR="001D3BCF">
        <w:rPr>
          <w:rFonts w:ascii="Garamond" w:hAnsi="Garamond"/>
          <w:sz w:val="22"/>
          <w:szCs w:val="22"/>
        </w:rPr>
        <w:t>ch</w:t>
      </w:r>
      <w:r w:rsidRPr="00884664">
        <w:rPr>
          <w:rFonts w:ascii="Garamond" w:hAnsi="Garamond"/>
          <w:sz w:val="22"/>
          <w:szCs w:val="22"/>
        </w:rPr>
        <w:t xml:space="preserve"> Konkursu Ofert a także zgodnie z zasadami i na warunkach określonych </w:t>
      </w:r>
      <w:r w:rsidR="001E497F">
        <w:rPr>
          <w:rFonts w:ascii="Garamond" w:hAnsi="Garamond"/>
          <w:sz w:val="22"/>
          <w:szCs w:val="22"/>
        </w:rPr>
        <w:t xml:space="preserve">obowiązującym zarządzeniu Prezesa Narodowego Funduszu Zdrowia w sprawie </w:t>
      </w:r>
      <w:r w:rsidRPr="00884664">
        <w:rPr>
          <w:rFonts w:ascii="Garamond" w:hAnsi="Garamond"/>
          <w:sz w:val="22"/>
          <w:szCs w:val="22"/>
        </w:rPr>
        <w:t>zawierania i realizacji umów w rodzaju ratownictwo medyczne, wydan</w:t>
      </w:r>
      <w:r w:rsidR="001E497F">
        <w:rPr>
          <w:rFonts w:ascii="Garamond" w:hAnsi="Garamond"/>
          <w:sz w:val="22"/>
          <w:szCs w:val="22"/>
        </w:rPr>
        <w:t>ym</w:t>
      </w:r>
      <w:r w:rsidRPr="00884664">
        <w:rPr>
          <w:rFonts w:ascii="Garamond" w:hAnsi="Garamond"/>
          <w:sz w:val="22"/>
          <w:szCs w:val="22"/>
        </w:rPr>
        <w:t xml:space="preserve"> na podstawie art.146 ust.1 </w:t>
      </w:r>
      <w:proofErr w:type="spellStart"/>
      <w:r w:rsidRPr="00884664">
        <w:rPr>
          <w:rFonts w:ascii="Garamond" w:hAnsi="Garamond"/>
          <w:sz w:val="22"/>
          <w:szCs w:val="22"/>
        </w:rPr>
        <w:t>pkt</w:t>
      </w:r>
      <w:proofErr w:type="spellEnd"/>
      <w:r w:rsidRPr="00884664">
        <w:rPr>
          <w:rFonts w:ascii="Garamond" w:hAnsi="Garamond"/>
          <w:sz w:val="22"/>
          <w:szCs w:val="22"/>
        </w:rPr>
        <w:t xml:space="preserve"> 1 i 3 ustawy z dnia 27 sierpnia 2004</w:t>
      </w:r>
      <w:r w:rsidR="008704CA">
        <w:rPr>
          <w:rFonts w:ascii="Garamond" w:hAnsi="Garamond"/>
          <w:sz w:val="22"/>
          <w:szCs w:val="22"/>
        </w:rPr>
        <w:t xml:space="preserve"> </w:t>
      </w:r>
      <w:r w:rsidRPr="00884664">
        <w:rPr>
          <w:rFonts w:ascii="Garamond" w:hAnsi="Garamond"/>
          <w:sz w:val="22"/>
          <w:szCs w:val="22"/>
        </w:rPr>
        <w:t xml:space="preserve">r. o świadczeniach opieki zdrowotnej finansowanych ze środków publicznych (Dz. U. z 2008 r., nr 164 poz. 1027,z </w:t>
      </w:r>
      <w:proofErr w:type="spellStart"/>
      <w:r w:rsidRPr="00884664">
        <w:rPr>
          <w:rFonts w:ascii="Garamond" w:hAnsi="Garamond"/>
          <w:sz w:val="22"/>
          <w:szCs w:val="22"/>
        </w:rPr>
        <w:t>późn</w:t>
      </w:r>
      <w:proofErr w:type="spellEnd"/>
      <w:r w:rsidRPr="00884664">
        <w:rPr>
          <w:rFonts w:ascii="Garamond" w:hAnsi="Garamond"/>
          <w:sz w:val="22"/>
          <w:szCs w:val="22"/>
        </w:rPr>
        <w:t>. zm.) zwanej dalej "warunkami zawierania umów", "Ogólnymi warunkami umów o udzielanie świadczeń opieki zdrowotnej" stanowiącym załącznik do rozporządzenia Ministra Zdrowia z dnia 6 maja 2008</w:t>
      </w:r>
      <w:r w:rsidR="001E497F">
        <w:rPr>
          <w:rFonts w:ascii="Garamond" w:hAnsi="Garamond"/>
          <w:sz w:val="22"/>
          <w:szCs w:val="22"/>
        </w:rPr>
        <w:t xml:space="preserve"> </w:t>
      </w:r>
      <w:r w:rsidRPr="00884664">
        <w:rPr>
          <w:rFonts w:ascii="Garamond" w:hAnsi="Garamond"/>
          <w:sz w:val="22"/>
          <w:szCs w:val="22"/>
        </w:rPr>
        <w:t>r. w sprawie ogólnych warunków umów o udzielanie świadczeń opieki zdrowotnej (</w:t>
      </w:r>
      <w:proofErr w:type="spellStart"/>
      <w:r w:rsidRPr="00884664">
        <w:rPr>
          <w:rFonts w:ascii="Garamond" w:hAnsi="Garamond"/>
          <w:sz w:val="22"/>
          <w:szCs w:val="22"/>
        </w:rPr>
        <w:t>Dz.U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2008 r. nr 81, poz. 484), zwanych dalej "Ogólnymi warunkami </w:t>
      </w:r>
      <w:r w:rsidRPr="00884664">
        <w:rPr>
          <w:rFonts w:ascii="Garamond" w:hAnsi="Garamond"/>
          <w:sz w:val="22"/>
          <w:szCs w:val="22"/>
        </w:rPr>
        <w:lastRenderedPageBreak/>
        <w:t>umów" oraz rozporządzeniem Ministra Zdrowia z dnia 24 września 2013 r. w sprawie świadczeń gwarantowanych z zakresu ratownictwa medycznego (Dz.U.2013.1176).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zapewnia gotowość do udzielania świadczeń, utrzymując w stałej dyspozycji środki transportu </w:t>
      </w:r>
      <w:r w:rsidR="001E497F">
        <w:rPr>
          <w:rFonts w:ascii="Garamond" w:hAnsi="Garamond"/>
          <w:sz w:val="22"/>
          <w:szCs w:val="22"/>
        </w:rPr>
        <w:t>medycznego</w:t>
      </w:r>
      <w:r w:rsidRPr="00884664">
        <w:rPr>
          <w:rFonts w:ascii="Garamond" w:hAnsi="Garamond"/>
          <w:sz w:val="22"/>
          <w:szCs w:val="22"/>
        </w:rPr>
        <w:t xml:space="preserve"> wraz z niezbędnymi elementami wyposażenia w sprzęt i aparaturę medyczną, zestaw leków i wyrobów medycznych oraz obsadę kadrową zgodnie z wymogami określonymi w aktualnym zarządzeniu Prezesa Narodowego Funduszu Zdrowia w sprawie określenia warunków zawierania i realizacji umów w rodzaju ratownictwo medyczne, rozporządzeniu Ministra Zdrowia z dnia 24 września 2013 r. w sprawie świadczeń gwarantowanych z zakresu ratownictwa medycznego (Dz.U.2013.1176), oraz ustawie z dnia 8 września 2006 r. o Państwowym Ratownictwie Medycznym (Dz.U.2013.757 </w:t>
      </w:r>
      <w:proofErr w:type="spellStart"/>
      <w:r w:rsidRPr="00884664">
        <w:rPr>
          <w:rFonts w:ascii="Garamond" w:hAnsi="Garamond"/>
          <w:sz w:val="22"/>
          <w:szCs w:val="22"/>
        </w:rPr>
        <w:t>j.t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z </w:t>
      </w:r>
      <w:proofErr w:type="spellStart"/>
      <w:r w:rsidRPr="00884664">
        <w:rPr>
          <w:rFonts w:ascii="Garamond" w:hAnsi="Garamond"/>
          <w:sz w:val="22"/>
          <w:szCs w:val="22"/>
        </w:rPr>
        <w:t>późn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zm.). 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oświadcza, że świadczenia zdrowotne będące przedmiotem niniejszej umowy wykonywane będą wyłącznie przez osoby o odpowiednich uprawnieniach i kwalifikacjach.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Zamawiający dopuszcza możliwość zmiany osób wskazanych przez Podwykonawcę w ofercie pod warunkiem, iż nowo zgłoszone osoby będą posiadały kwalifikacje nie niższe niż osoby wykazane w ofercie oraz iż kwalifikacje </w:t>
      </w:r>
      <w:r w:rsidR="001E497F">
        <w:rPr>
          <w:rFonts w:ascii="Garamond" w:hAnsi="Garamond"/>
          <w:sz w:val="22"/>
          <w:szCs w:val="22"/>
        </w:rPr>
        <w:t xml:space="preserve">te spełniać będą </w:t>
      </w:r>
      <w:r w:rsidRPr="00884664">
        <w:rPr>
          <w:rFonts w:ascii="Garamond" w:hAnsi="Garamond"/>
          <w:sz w:val="22"/>
          <w:szCs w:val="22"/>
        </w:rPr>
        <w:t>wymagan</w:t>
      </w:r>
      <w:r w:rsidR="001E497F">
        <w:rPr>
          <w:rFonts w:ascii="Garamond" w:hAnsi="Garamond"/>
          <w:sz w:val="22"/>
          <w:szCs w:val="22"/>
        </w:rPr>
        <w:t>ia</w:t>
      </w:r>
      <w:r w:rsidRPr="00884664">
        <w:rPr>
          <w:rFonts w:ascii="Garamond" w:hAnsi="Garamond"/>
          <w:sz w:val="22"/>
          <w:szCs w:val="22"/>
        </w:rPr>
        <w:t xml:space="preserve"> </w:t>
      </w:r>
      <w:r w:rsidR="001E497F">
        <w:rPr>
          <w:rFonts w:ascii="Garamond" w:hAnsi="Garamond"/>
          <w:sz w:val="22"/>
          <w:szCs w:val="22"/>
        </w:rPr>
        <w:t xml:space="preserve">zgodnie z </w:t>
      </w:r>
      <w:r w:rsidRPr="00884664">
        <w:rPr>
          <w:rFonts w:ascii="Garamond" w:hAnsi="Garamond"/>
          <w:sz w:val="22"/>
          <w:szCs w:val="22"/>
        </w:rPr>
        <w:t xml:space="preserve">obowiązującymi przepisami. 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zobowiązany jest do niezwłocznego informowania </w:t>
      </w:r>
      <w:r w:rsidR="001E497F">
        <w:rPr>
          <w:rFonts w:ascii="Garamond" w:hAnsi="Garamond"/>
          <w:sz w:val="22"/>
          <w:szCs w:val="22"/>
        </w:rPr>
        <w:t>Udzielającego zamówienia</w:t>
      </w:r>
      <w:r w:rsidRPr="00884664">
        <w:rPr>
          <w:rFonts w:ascii="Garamond" w:hAnsi="Garamond"/>
          <w:sz w:val="22"/>
          <w:szCs w:val="22"/>
        </w:rPr>
        <w:t xml:space="preserve"> o zmianie potencjału wykonawczego, w szczególności osób, o których mowa w ust. </w:t>
      </w:r>
      <w:r w:rsidR="001E497F">
        <w:rPr>
          <w:rFonts w:ascii="Garamond" w:hAnsi="Garamond"/>
          <w:sz w:val="22"/>
          <w:szCs w:val="22"/>
        </w:rPr>
        <w:t>3</w:t>
      </w:r>
      <w:r w:rsidRPr="00884664">
        <w:rPr>
          <w:rFonts w:ascii="Garamond" w:hAnsi="Garamond"/>
          <w:sz w:val="22"/>
          <w:szCs w:val="22"/>
        </w:rPr>
        <w:t xml:space="preserve"> a także ambulansów i sprzętu, oraz przekazania wszelkich informacji niezbędnych </w:t>
      </w:r>
      <w:r w:rsidR="001E497F">
        <w:rPr>
          <w:rFonts w:ascii="Garamond" w:hAnsi="Garamond"/>
          <w:sz w:val="22"/>
          <w:szCs w:val="22"/>
        </w:rPr>
        <w:t>Udzielającemu zamówienia</w:t>
      </w:r>
      <w:r w:rsidRPr="00884664">
        <w:rPr>
          <w:rFonts w:ascii="Garamond" w:hAnsi="Garamond"/>
          <w:sz w:val="22"/>
          <w:szCs w:val="22"/>
        </w:rPr>
        <w:t xml:space="preserve"> do aktualizacji danych o potencjale wykonawczym na Portalu Narodowego Funduszu Zdrowia. Powiadomienie musi nastąpić w formie pisemnej najpóźniej na </w:t>
      </w:r>
      <w:r w:rsidR="001E497F">
        <w:rPr>
          <w:rFonts w:ascii="Garamond" w:hAnsi="Garamond"/>
          <w:sz w:val="22"/>
          <w:szCs w:val="22"/>
        </w:rPr>
        <w:t>dwa</w:t>
      </w:r>
      <w:r w:rsidRPr="00884664">
        <w:rPr>
          <w:rFonts w:ascii="Garamond" w:hAnsi="Garamond"/>
          <w:sz w:val="22"/>
          <w:szCs w:val="22"/>
        </w:rPr>
        <w:t xml:space="preserve"> dni poprzedzając zmianę albo w przypadkach losowych niezwłocznie po ich powstaniu. Zmiany sprzętu, osób i ambulansów nie wymagają aneksu do umowy. </w:t>
      </w:r>
    </w:p>
    <w:p w:rsidR="00884664" w:rsidRDefault="00884664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zobowiązany jest dostosowywać </w:t>
      </w:r>
      <w:r w:rsidR="001E497F">
        <w:rPr>
          <w:rFonts w:ascii="Garamond" w:hAnsi="Garamond"/>
          <w:sz w:val="22"/>
          <w:szCs w:val="22"/>
        </w:rPr>
        <w:t xml:space="preserve">usługi świadczone </w:t>
      </w:r>
      <w:r w:rsidRPr="00884664">
        <w:rPr>
          <w:rFonts w:ascii="Garamond" w:hAnsi="Garamond"/>
          <w:sz w:val="22"/>
          <w:szCs w:val="22"/>
        </w:rPr>
        <w:t xml:space="preserve">w ramach niniejszej umowy do zmian wprowadzonych przez Narodowy Fundusz Zdrowia i innych przepisów regulujących wykonywanie </w:t>
      </w:r>
      <w:r w:rsidR="001E497F">
        <w:rPr>
          <w:rFonts w:ascii="Garamond" w:hAnsi="Garamond"/>
          <w:sz w:val="22"/>
          <w:szCs w:val="22"/>
        </w:rPr>
        <w:t>świadczeń</w:t>
      </w:r>
      <w:r w:rsidRPr="00884664">
        <w:rPr>
          <w:rFonts w:ascii="Garamond" w:hAnsi="Garamond"/>
          <w:sz w:val="22"/>
          <w:szCs w:val="22"/>
        </w:rPr>
        <w:t xml:space="preserve"> będąc</w:t>
      </w:r>
      <w:r w:rsidR="001E497F">
        <w:rPr>
          <w:rFonts w:ascii="Garamond" w:hAnsi="Garamond"/>
          <w:sz w:val="22"/>
          <w:szCs w:val="22"/>
        </w:rPr>
        <w:t xml:space="preserve">ych </w:t>
      </w:r>
      <w:r w:rsidRPr="00884664">
        <w:rPr>
          <w:rFonts w:ascii="Garamond" w:hAnsi="Garamond"/>
          <w:sz w:val="22"/>
          <w:szCs w:val="22"/>
        </w:rPr>
        <w:t>przedmiotem niniejszej umowy.</w:t>
      </w:r>
    </w:p>
    <w:p w:rsidR="00884664" w:rsidRPr="005310DA" w:rsidRDefault="001E497F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Podwykonawca zobowiązany jest dostosować u</w:t>
      </w:r>
      <w:r w:rsidR="00884664" w:rsidRPr="00884664">
        <w:rPr>
          <w:rFonts w:ascii="Garamond" w:hAnsi="Garamond"/>
          <w:sz w:val="22"/>
          <w:szCs w:val="22"/>
        </w:rPr>
        <w:t xml:space="preserve">mundurowanie zespołów ratownictwa medycznego oraz oznakowane ambulansów </w:t>
      </w:r>
      <w:r>
        <w:rPr>
          <w:rFonts w:ascii="Garamond" w:hAnsi="Garamond"/>
          <w:sz w:val="22"/>
          <w:szCs w:val="22"/>
        </w:rPr>
        <w:t xml:space="preserve">do wymogów </w:t>
      </w:r>
      <w:r w:rsidR="00884664" w:rsidRPr="00884664">
        <w:rPr>
          <w:rFonts w:ascii="Garamond" w:hAnsi="Garamond"/>
          <w:sz w:val="22"/>
          <w:szCs w:val="22"/>
        </w:rPr>
        <w:t>rozporządzeni</w:t>
      </w:r>
      <w:r>
        <w:rPr>
          <w:rFonts w:ascii="Garamond" w:hAnsi="Garamond"/>
          <w:sz w:val="22"/>
          <w:szCs w:val="22"/>
        </w:rPr>
        <w:t>a</w:t>
      </w:r>
      <w:r w:rsidR="00884664" w:rsidRPr="00884664">
        <w:rPr>
          <w:rFonts w:ascii="Garamond" w:hAnsi="Garamond"/>
          <w:sz w:val="22"/>
          <w:szCs w:val="22"/>
        </w:rPr>
        <w:t xml:space="preserve"> Ministra Zdrowia z dnia 18</w:t>
      </w:r>
      <w:r w:rsidR="005310DA">
        <w:rPr>
          <w:rFonts w:ascii="Garamond" w:hAnsi="Garamond"/>
          <w:sz w:val="22"/>
          <w:szCs w:val="22"/>
        </w:rPr>
        <w:t xml:space="preserve"> października 2010 </w:t>
      </w:r>
      <w:r w:rsidR="00884664" w:rsidRPr="00884664">
        <w:rPr>
          <w:rFonts w:ascii="Garamond" w:hAnsi="Garamond"/>
          <w:sz w:val="22"/>
          <w:szCs w:val="22"/>
        </w:rPr>
        <w:t>r. w sprawie oznaczenia systemu państwowe ratownictwo medyczne oraz wymagań w zakresie umundurowania członków zespołów ratownictwa medycznego</w:t>
      </w:r>
      <w:r w:rsidR="005310DA">
        <w:rPr>
          <w:rFonts w:ascii="Garamond" w:hAnsi="Garamond"/>
          <w:sz w:val="22"/>
          <w:szCs w:val="22"/>
        </w:rPr>
        <w:t xml:space="preserve"> </w:t>
      </w:r>
      <w:r w:rsidR="005310DA" w:rsidRPr="005310DA">
        <w:rPr>
          <w:rFonts w:ascii="Garamond" w:hAnsi="Garamond"/>
          <w:sz w:val="22"/>
          <w:szCs w:val="22"/>
        </w:rPr>
        <w:t>(Dz.U.2010.209.1382)</w:t>
      </w:r>
      <w:r w:rsidR="00884664" w:rsidRPr="005310DA">
        <w:rPr>
          <w:rFonts w:ascii="Garamond" w:hAnsi="Garamond"/>
          <w:sz w:val="22"/>
          <w:szCs w:val="22"/>
        </w:rPr>
        <w:t xml:space="preserve">. </w:t>
      </w:r>
    </w:p>
    <w:p w:rsidR="00884664" w:rsidRDefault="0090751F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Udzielający zamówienia</w:t>
      </w:r>
      <w:r w:rsidR="00884664" w:rsidRPr="00884664">
        <w:rPr>
          <w:rFonts w:ascii="Garamond" w:hAnsi="Garamond"/>
          <w:sz w:val="22"/>
          <w:szCs w:val="22"/>
        </w:rPr>
        <w:t xml:space="preserve"> zobowiązuje się do spełnienia warunków określonych w niniejszej umowie, w szczególności zapłaty należ</w:t>
      </w:r>
      <w:r w:rsidR="00884664">
        <w:rPr>
          <w:rFonts w:ascii="Garamond" w:hAnsi="Garamond"/>
          <w:sz w:val="22"/>
          <w:szCs w:val="22"/>
        </w:rPr>
        <w:t>nego Podwykonawcy wynagrodzenia.</w:t>
      </w:r>
    </w:p>
    <w:p w:rsidR="00671631" w:rsidRDefault="00671631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przypadku zmiany Wojewódzkiego planu działania systemu Państwowego Ratownictwa Medycznego Podwykonawca zobowiązany jest dostosować ilość i rodzaj zespołów ratownictwa medycznego udzielających świadczeń w ramach umowy zgodnie z</w:t>
      </w:r>
      <w:r w:rsidR="008704CA">
        <w:rPr>
          <w:rFonts w:ascii="Garamond" w:hAnsi="Garamond"/>
          <w:sz w:val="22"/>
          <w:szCs w:val="22"/>
        </w:rPr>
        <w:t>e zmianami wprowadzonymi w planie.</w:t>
      </w:r>
      <w:r>
        <w:rPr>
          <w:rFonts w:ascii="Garamond" w:hAnsi="Garamond"/>
          <w:sz w:val="22"/>
          <w:szCs w:val="22"/>
        </w:rPr>
        <w:t>.</w:t>
      </w:r>
    </w:p>
    <w:p w:rsidR="00671631" w:rsidRDefault="00671631" w:rsidP="00884664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Zmiany o których mowa w ust. 9 wprowadzone zostaną aneksem do niniejszej umowy.</w:t>
      </w:r>
    </w:p>
    <w:p w:rsidR="00884664" w:rsidRPr="00884664" w:rsidRDefault="00884664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884664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3</w:t>
      </w:r>
    </w:p>
    <w:p w:rsidR="00884664" w:rsidRPr="00884664" w:rsidRDefault="00884664" w:rsidP="00884664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ponosi pełną odpowiedzialność za udzielanie świadczeń zdrowotnych będących przedmiotem niniejszej umowy przez osoby przez siebie zatrudnione lub udzielające świadczeń w jego imieniu na innej podstawie.</w:t>
      </w:r>
    </w:p>
    <w:p w:rsidR="00884664" w:rsidRPr="00884664" w:rsidRDefault="00884664" w:rsidP="00884664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Podwykonawca zobowiązuje się do posiadania aktualnej polisy ubezpieczenia odpowiedzialności cywilnej za szkody wyrządzone w związku z udzielaniem świadczeń na warunkach określonych w rozporządzeniu Ministra Finansów z dnia 22 grudnia 2011 r. w sprawie obowiązkowego ubezpieczenia odpowiedzialności cywilnej podmiotu wykonującego działalność leczniczą (Dz. U. z 2011 r. </w:t>
      </w:r>
      <w:proofErr w:type="spellStart"/>
      <w:r w:rsidRPr="00884664">
        <w:rPr>
          <w:rFonts w:ascii="Garamond" w:hAnsi="Garamond"/>
          <w:sz w:val="22"/>
          <w:szCs w:val="22"/>
        </w:rPr>
        <w:t>Nr</w:t>
      </w:r>
      <w:proofErr w:type="spellEnd"/>
      <w:r w:rsidRPr="00884664">
        <w:rPr>
          <w:rFonts w:ascii="Garamond" w:hAnsi="Garamond"/>
          <w:sz w:val="22"/>
          <w:szCs w:val="22"/>
        </w:rPr>
        <w:t xml:space="preserve">. 293 poz. 1729). </w:t>
      </w:r>
    </w:p>
    <w:p w:rsidR="00884664" w:rsidRPr="00884664" w:rsidRDefault="00884664" w:rsidP="00884664">
      <w:pPr>
        <w:pStyle w:val="Akapitzlist"/>
        <w:numPr>
          <w:ilvl w:val="0"/>
          <w:numId w:val="5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W przypadku zawarcia w trakcie realizacji zamówienia, nowej umowy ubezpieczenia </w:t>
      </w:r>
      <w:r w:rsidR="0090751F">
        <w:rPr>
          <w:rFonts w:ascii="Garamond" w:hAnsi="Garamond"/>
          <w:sz w:val="22"/>
          <w:szCs w:val="22"/>
        </w:rPr>
        <w:t>Podwykonawca dostarczy w ciągu dwóch</w:t>
      </w:r>
      <w:r w:rsidRPr="00884664">
        <w:rPr>
          <w:rFonts w:ascii="Garamond" w:hAnsi="Garamond"/>
          <w:sz w:val="22"/>
          <w:szCs w:val="22"/>
        </w:rPr>
        <w:t xml:space="preserve"> dni roboczych kopię aktualnej polisy ubezpieczeniowej. </w:t>
      </w:r>
    </w:p>
    <w:p w:rsidR="0090751F" w:rsidRDefault="0090751F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884664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4</w:t>
      </w:r>
    </w:p>
    <w:p w:rsidR="00884664" w:rsidRPr="00884664" w:rsidRDefault="0090751F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Umowa obowiązuje od dnia </w:t>
      </w:r>
      <w:r w:rsidR="00884664" w:rsidRPr="00884664">
        <w:rPr>
          <w:rFonts w:ascii="Garamond" w:hAnsi="Garamond"/>
          <w:sz w:val="22"/>
          <w:szCs w:val="22"/>
        </w:rPr>
        <w:t>od 1 kwietnia 2014 r. do dnia 31 marca 2019 r.</w:t>
      </w:r>
    </w:p>
    <w:p w:rsidR="005310DA" w:rsidRDefault="00884664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Udzielający zamówienia zastrzega, iż termin realizacji niniejszej umowy wskazany w ust. 1 może ulec</w:t>
      </w:r>
      <w:r w:rsidR="005310DA" w:rsidRPr="005310DA">
        <w:rPr>
          <w:rFonts w:ascii="Garamond" w:hAnsi="Garamond"/>
          <w:sz w:val="22"/>
          <w:szCs w:val="22"/>
        </w:rPr>
        <w:t xml:space="preserve"> </w:t>
      </w:r>
      <w:r w:rsidRPr="005310DA">
        <w:rPr>
          <w:rFonts w:ascii="Garamond" w:hAnsi="Garamond"/>
          <w:sz w:val="22"/>
          <w:szCs w:val="22"/>
        </w:rPr>
        <w:t xml:space="preserve">zmianie i uzależniony jest od okresu obowiązywania umowy </w:t>
      </w:r>
      <w:r w:rsidR="0090751F">
        <w:rPr>
          <w:rFonts w:ascii="Garamond" w:hAnsi="Garamond"/>
          <w:sz w:val="22"/>
          <w:szCs w:val="22"/>
        </w:rPr>
        <w:t xml:space="preserve">zawartej z </w:t>
      </w:r>
      <w:r w:rsidRPr="005310DA">
        <w:rPr>
          <w:rFonts w:ascii="Garamond" w:hAnsi="Garamond"/>
          <w:sz w:val="22"/>
          <w:szCs w:val="22"/>
        </w:rPr>
        <w:t>Narodow</w:t>
      </w:r>
      <w:r w:rsidR="0090751F">
        <w:rPr>
          <w:rFonts w:ascii="Garamond" w:hAnsi="Garamond"/>
          <w:sz w:val="22"/>
          <w:szCs w:val="22"/>
        </w:rPr>
        <w:t>ym</w:t>
      </w:r>
      <w:r w:rsidRPr="005310DA">
        <w:rPr>
          <w:rFonts w:ascii="Garamond" w:hAnsi="Garamond"/>
          <w:sz w:val="22"/>
          <w:szCs w:val="22"/>
        </w:rPr>
        <w:t xml:space="preserve"> Fundusz</w:t>
      </w:r>
      <w:r w:rsidR="0090751F">
        <w:rPr>
          <w:rFonts w:ascii="Garamond" w:hAnsi="Garamond"/>
          <w:sz w:val="22"/>
          <w:szCs w:val="22"/>
        </w:rPr>
        <w:t>em</w:t>
      </w:r>
      <w:r w:rsidRPr="005310DA">
        <w:rPr>
          <w:rFonts w:ascii="Garamond" w:hAnsi="Garamond"/>
          <w:sz w:val="22"/>
          <w:szCs w:val="22"/>
        </w:rPr>
        <w:t xml:space="preserve"> Zdrowia</w:t>
      </w:r>
      <w:r w:rsidR="005310DA" w:rsidRPr="005310DA">
        <w:rPr>
          <w:rFonts w:ascii="Garamond" w:hAnsi="Garamond"/>
          <w:sz w:val="22"/>
          <w:szCs w:val="22"/>
        </w:rPr>
        <w:t>.</w:t>
      </w:r>
    </w:p>
    <w:p w:rsidR="00B65965" w:rsidRPr="00F31B59" w:rsidRDefault="00884664" w:rsidP="00F31B5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W przypadku ustania umowy zawartej z przez Udzielającego zamówienia z Narodowym Funduszem Zdrowia na realizację świadczeń w rodzaju ratownictwo medyczne, niniejsza umowa ulega rozwiązaniu ze skutkiem natychmiastowym.</w:t>
      </w:r>
    </w:p>
    <w:p w:rsidR="00B65965" w:rsidRPr="00F31B59" w:rsidRDefault="00884664" w:rsidP="00F31B5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31B59">
        <w:rPr>
          <w:rFonts w:ascii="Garamond" w:hAnsi="Garamond"/>
          <w:sz w:val="22"/>
          <w:szCs w:val="22"/>
        </w:rPr>
        <w:t>W przypadku rozwiązania umowy w trybie określonym w ust. 3 Podwykonawcy nie przysługuje roszczenie pieniężne z tytułu skrócenia okresu obowiązywania umowy.</w:t>
      </w:r>
    </w:p>
    <w:p w:rsidR="00B65965" w:rsidRPr="00F31B59" w:rsidRDefault="00B65965" w:rsidP="00F31B59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31B59">
        <w:rPr>
          <w:rFonts w:ascii="Garamond" w:hAnsi="Garamond"/>
          <w:sz w:val="22"/>
          <w:szCs w:val="22"/>
        </w:rPr>
        <w:t>W przypadku nie zawarcia przez Udzielającego zamówienie umowy na ś</w:t>
      </w:r>
      <w:r w:rsidRPr="00F31B59">
        <w:rPr>
          <w:rFonts w:ascii="Garamond" w:hAnsi="Garamond"/>
          <w:bCs/>
          <w:sz w:val="22"/>
          <w:szCs w:val="22"/>
        </w:rPr>
        <w:t xml:space="preserve">wiadczenia opieki zdrowotnej w zakresie ratownictwa medycznego z Narodowym Funduszem Zdrowia Udzielającemu zamówienie przysługuje prawo odstąpienia od niniejszej umowy ze skutkiem natychmiastowym. </w:t>
      </w:r>
    </w:p>
    <w:p w:rsidR="00B65965" w:rsidRPr="00F31B59" w:rsidRDefault="00B65965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F31B59">
        <w:rPr>
          <w:rFonts w:ascii="Garamond" w:hAnsi="Garamond"/>
          <w:bCs/>
          <w:sz w:val="22"/>
          <w:szCs w:val="22"/>
        </w:rPr>
        <w:t>W przypadku odstąpienia od umowy przez Udzielającego Zamówienie w okolicznościach wskazanych w ust. 5 Podwykonawcy nie przysługują jakiekolwiek roszczenia wobec Udzielającego Zamówienie z tego tytułu.</w:t>
      </w:r>
    </w:p>
    <w:p w:rsidR="00884664" w:rsidRDefault="00884664" w:rsidP="005310DA">
      <w:pPr>
        <w:pStyle w:val="Akapitzlist"/>
        <w:numPr>
          <w:ilvl w:val="0"/>
          <w:numId w:val="6"/>
        </w:num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Niniejsza umowa wygasa w razie zaistnienia okoliczności, za które żadna strona niniejszej umowy nie ponosi odpowiedzialności, a które </w:t>
      </w:r>
      <w:r w:rsidR="005310DA">
        <w:rPr>
          <w:rFonts w:ascii="Garamond" w:hAnsi="Garamond"/>
          <w:sz w:val="22"/>
          <w:szCs w:val="22"/>
        </w:rPr>
        <w:t>uniemożliwiają wykonanie umowy.</w:t>
      </w:r>
    </w:p>
    <w:p w:rsidR="005310DA" w:rsidRDefault="005310DA" w:rsidP="005310DA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8704CA" w:rsidRPr="00884664" w:rsidRDefault="008704CA" w:rsidP="005310DA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5310DA" w:rsidRDefault="00884664" w:rsidP="005310DA">
      <w:pPr>
        <w:jc w:val="center"/>
        <w:rPr>
          <w:rFonts w:ascii="Garamond" w:hAnsi="Garamond"/>
          <w:b/>
          <w:sz w:val="22"/>
          <w:szCs w:val="22"/>
        </w:rPr>
      </w:pPr>
      <w:r w:rsidRPr="005310DA">
        <w:rPr>
          <w:rFonts w:ascii="Garamond" w:hAnsi="Garamond"/>
          <w:b/>
          <w:sz w:val="22"/>
          <w:szCs w:val="22"/>
        </w:rPr>
        <w:lastRenderedPageBreak/>
        <w:t>§ 5</w:t>
      </w:r>
    </w:p>
    <w:p w:rsidR="005310DA" w:rsidRPr="005310DA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b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Wynagrodzenie miesięczne dla Podwykonawcy będzie naliczane w oparciu </w:t>
      </w:r>
      <w:r w:rsidR="003524BC">
        <w:rPr>
          <w:rFonts w:ascii="Garamond" w:hAnsi="Garamond"/>
          <w:sz w:val="22"/>
          <w:szCs w:val="22"/>
        </w:rPr>
        <w:t xml:space="preserve">% część stawki przekazywanej na każdą karetkę zgodnie z wzorami </w:t>
      </w:r>
      <w:proofErr w:type="spellStart"/>
      <w:r w:rsidR="003524BC">
        <w:rPr>
          <w:rFonts w:ascii="Garamond" w:hAnsi="Garamond"/>
          <w:sz w:val="22"/>
          <w:szCs w:val="22"/>
        </w:rPr>
        <w:t>tj</w:t>
      </w:r>
      <w:proofErr w:type="spellEnd"/>
      <w:r w:rsidR="003524BC">
        <w:rPr>
          <w:rFonts w:ascii="Garamond" w:hAnsi="Garamond"/>
          <w:sz w:val="22"/>
          <w:szCs w:val="22"/>
        </w:rPr>
        <w:t>:</w:t>
      </w:r>
    </w:p>
    <w:p w:rsidR="005310DA" w:rsidRPr="005310DA" w:rsidRDefault="003524BC" w:rsidP="00884664">
      <w:pPr>
        <w:pStyle w:val="Akapitzlist"/>
        <w:numPr>
          <w:ilvl w:val="1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 %</w:t>
      </w:r>
      <w:r w:rsidR="0090751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wartości stawki dobowej przekazywanej przez MOW NFZ na zespół wyjazdowy P </w:t>
      </w:r>
      <w:r w:rsidR="0090751F">
        <w:rPr>
          <w:rFonts w:ascii="Garamond" w:hAnsi="Garamond"/>
          <w:sz w:val="22"/>
          <w:szCs w:val="22"/>
        </w:rPr>
        <w:t>x ilość dni w miesiącu x ilość zespołów ratownictwa medycznego podstawowego.</w:t>
      </w:r>
    </w:p>
    <w:p w:rsidR="0090751F" w:rsidRPr="003524BC" w:rsidRDefault="003524BC" w:rsidP="003524BC">
      <w:pPr>
        <w:pStyle w:val="Akapitzlist"/>
        <w:numPr>
          <w:ilvl w:val="1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 % wartości stawki dobowej przekazywanej przez MOW NFZ na zespół wyjazdowy S x ilość dni w miesiącu x ilość zespołów ratownictwa medycznego specjalistycznego.</w:t>
      </w:r>
    </w:p>
    <w:p w:rsidR="0090751F" w:rsidRPr="0090751F" w:rsidRDefault="0090751F" w:rsidP="0090751F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W przypadku zmiany ryczałtu dobowego </w:t>
      </w:r>
      <w:r>
        <w:rPr>
          <w:rFonts w:ascii="Garamond" w:hAnsi="Garamond"/>
          <w:sz w:val="22"/>
          <w:szCs w:val="22"/>
        </w:rPr>
        <w:t>określonego w umowie zawartej przez Udzielającego zamówienia z</w:t>
      </w:r>
      <w:r w:rsidRPr="005310DA">
        <w:rPr>
          <w:rFonts w:ascii="Garamond" w:hAnsi="Garamond"/>
          <w:sz w:val="22"/>
          <w:szCs w:val="22"/>
        </w:rPr>
        <w:t xml:space="preserve"> Narodowy</w:t>
      </w:r>
      <w:r>
        <w:rPr>
          <w:rFonts w:ascii="Garamond" w:hAnsi="Garamond"/>
          <w:sz w:val="22"/>
          <w:szCs w:val="22"/>
        </w:rPr>
        <w:t>m</w:t>
      </w:r>
      <w:r w:rsidRPr="005310DA">
        <w:rPr>
          <w:rFonts w:ascii="Garamond" w:hAnsi="Garamond"/>
          <w:sz w:val="22"/>
          <w:szCs w:val="22"/>
        </w:rPr>
        <w:t xml:space="preserve"> Fundusz</w:t>
      </w:r>
      <w:r>
        <w:rPr>
          <w:rFonts w:ascii="Garamond" w:hAnsi="Garamond"/>
          <w:sz w:val="22"/>
          <w:szCs w:val="22"/>
        </w:rPr>
        <w:t>em</w:t>
      </w:r>
      <w:r w:rsidRPr="005310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Zdrowia, stawki wskazane w ust. </w:t>
      </w:r>
      <w:r w:rsidRPr="005310DA">
        <w:rPr>
          <w:rFonts w:ascii="Garamond" w:hAnsi="Garamond"/>
          <w:sz w:val="22"/>
          <w:szCs w:val="22"/>
        </w:rPr>
        <w:t xml:space="preserve">2 </w:t>
      </w:r>
      <w:r w:rsidR="00671631">
        <w:rPr>
          <w:rFonts w:ascii="Garamond" w:hAnsi="Garamond"/>
          <w:sz w:val="22"/>
          <w:szCs w:val="22"/>
        </w:rPr>
        <w:t xml:space="preserve">mogą </w:t>
      </w:r>
      <w:r w:rsidRPr="005310DA">
        <w:rPr>
          <w:rFonts w:ascii="Garamond" w:hAnsi="Garamond"/>
          <w:sz w:val="22"/>
          <w:szCs w:val="22"/>
        </w:rPr>
        <w:t>ule</w:t>
      </w:r>
      <w:r w:rsidR="00671631">
        <w:rPr>
          <w:rFonts w:ascii="Garamond" w:hAnsi="Garamond"/>
          <w:sz w:val="22"/>
          <w:szCs w:val="22"/>
        </w:rPr>
        <w:t>c</w:t>
      </w:r>
      <w:r w:rsidRPr="005310DA">
        <w:rPr>
          <w:rFonts w:ascii="Garamond" w:hAnsi="Garamond"/>
          <w:sz w:val="22"/>
          <w:szCs w:val="22"/>
        </w:rPr>
        <w:t xml:space="preserve"> zmianie.</w:t>
      </w:r>
    </w:p>
    <w:p w:rsidR="005310DA" w:rsidRDefault="0090751F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Wypłata wynagrodzenia o którym mowa w ust. 2 następować będzie miesięcznie na podstawie faktury wystawianej przez Podwykonawcę</w:t>
      </w:r>
      <w:r w:rsidR="00884664" w:rsidRPr="005310DA">
        <w:rPr>
          <w:rFonts w:ascii="Garamond" w:hAnsi="Garamond"/>
          <w:sz w:val="22"/>
          <w:szCs w:val="22"/>
        </w:rPr>
        <w:t xml:space="preserve"> po każdym pełn</w:t>
      </w:r>
      <w:r>
        <w:rPr>
          <w:rFonts w:ascii="Garamond" w:hAnsi="Garamond"/>
          <w:sz w:val="22"/>
          <w:szCs w:val="22"/>
        </w:rPr>
        <w:t>ym miesiącu świadczenia usługi.</w:t>
      </w:r>
    </w:p>
    <w:p w:rsidR="005310DA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Termin płatności </w:t>
      </w:r>
      <w:r w:rsidR="0037584C">
        <w:rPr>
          <w:rFonts w:ascii="Garamond" w:hAnsi="Garamond"/>
          <w:sz w:val="22"/>
          <w:szCs w:val="22"/>
        </w:rPr>
        <w:t xml:space="preserve">wynagrodzenia </w:t>
      </w:r>
      <w:r w:rsidRPr="005310DA">
        <w:rPr>
          <w:rFonts w:ascii="Garamond" w:hAnsi="Garamond"/>
          <w:sz w:val="22"/>
          <w:szCs w:val="22"/>
        </w:rPr>
        <w:t xml:space="preserve">wynosi 17 dni kalendarzowych od dnia otrzymania przez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 xml:space="preserve"> prawidłowo wystawionej faktury przez Podwykonawcę, przy czym płatność uzależniona jest od zaksięgowania na koncie Zamawiającego środków pieniężnych otrzymanych z Narodowego Funduszu Zdrowia. </w:t>
      </w:r>
    </w:p>
    <w:p w:rsidR="005310DA" w:rsidRDefault="0037584C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Udzielający zamówienia </w:t>
      </w:r>
      <w:r w:rsidR="00884664" w:rsidRPr="005310DA">
        <w:rPr>
          <w:rFonts w:ascii="Garamond" w:hAnsi="Garamond"/>
          <w:sz w:val="22"/>
          <w:szCs w:val="22"/>
        </w:rPr>
        <w:t xml:space="preserve">zobowiązuje się dokonać zapłaty należności przelewem na konto Podwykonawcy wskazane w wystawionej fakturze </w:t>
      </w:r>
    </w:p>
    <w:p w:rsidR="005310DA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Jako dzień zapłaty Strony przyjmą datę obciążenia rachunku bankowego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 xml:space="preserve">. </w:t>
      </w:r>
    </w:p>
    <w:p w:rsidR="00884664" w:rsidRDefault="00884664" w:rsidP="00884664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W przypadku nie dotrzymania terminu zapłaty Podwykonawca może żądać od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 xml:space="preserve"> zapłaty ustawowych odsetek. </w:t>
      </w:r>
    </w:p>
    <w:p w:rsidR="005310DA" w:rsidRPr="005310DA" w:rsidRDefault="005310DA" w:rsidP="005310DA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884664" w:rsidRPr="00671631" w:rsidRDefault="00884664" w:rsidP="005310DA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6</w:t>
      </w:r>
    </w:p>
    <w:p w:rsidR="00884664" w:rsidRPr="005310DA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 xml:space="preserve">Na wniosek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Pr="005310DA">
        <w:rPr>
          <w:rFonts w:ascii="Garamond" w:hAnsi="Garamond"/>
          <w:sz w:val="22"/>
          <w:szCs w:val="22"/>
        </w:rPr>
        <w:t>, Podwykonawca zobowiązuje si</w:t>
      </w:r>
      <w:r w:rsidR="005310DA" w:rsidRPr="005310DA">
        <w:rPr>
          <w:rFonts w:ascii="Garamond" w:hAnsi="Garamond"/>
          <w:sz w:val="22"/>
          <w:szCs w:val="22"/>
        </w:rPr>
        <w:t xml:space="preserve">ę do udzielania lub opracowania </w:t>
      </w:r>
      <w:r w:rsidRPr="005310DA">
        <w:rPr>
          <w:rFonts w:ascii="Garamond" w:hAnsi="Garamond"/>
          <w:sz w:val="22"/>
          <w:szCs w:val="22"/>
        </w:rPr>
        <w:t>niezbędnych informacji związanych z wykonywanymi w ram</w:t>
      </w:r>
      <w:r w:rsidR="005310DA" w:rsidRPr="005310DA">
        <w:rPr>
          <w:rFonts w:ascii="Garamond" w:hAnsi="Garamond"/>
          <w:sz w:val="22"/>
          <w:szCs w:val="22"/>
        </w:rPr>
        <w:t xml:space="preserve">ach umowy usługami (np. wykazów </w:t>
      </w:r>
      <w:r w:rsidRPr="005310DA">
        <w:rPr>
          <w:rFonts w:ascii="Garamond" w:hAnsi="Garamond"/>
          <w:sz w:val="22"/>
          <w:szCs w:val="22"/>
        </w:rPr>
        <w:t xml:space="preserve">realizowanych procedur medycznych ze specyfikacją i wszelkich danych statystycznych). </w:t>
      </w:r>
    </w:p>
    <w:p w:rsidR="005310DA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Podwykonawca uprawniony jest do przetwarzania powierzonych danych osobowych zgodnie z obowiązującą ustawą z dnia 29</w:t>
      </w:r>
      <w:r w:rsidR="005310DA">
        <w:rPr>
          <w:rFonts w:ascii="Garamond" w:hAnsi="Garamond"/>
          <w:sz w:val="22"/>
          <w:szCs w:val="22"/>
        </w:rPr>
        <w:t xml:space="preserve"> sierpnia </w:t>
      </w:r>
      <w:r w:rsidRPr="005310DA">
        <w:rPr>
          <w:rFonts w:ascii="Garamond" w:hAnsi="Garamond"/>
          <w:sz w:val="22"/>
          <w:szCs w:val="22"/>
        </w:rPr>
        <w:t>1997</w:t>
      </w:r>
      <w:r w:rsidR="005310DA">
        <w:rPr>
          <w:rFonts w:ascii="Garamond" w:hAnsi="Garamond"/>
          <w:sz w:val="22"/>
          <w:szCs w:val="22"/>
        </w:rPr>
        <w:t xml:space="preserve"> </w:t>
      </w:r>
      <w:r w:rsidRPr="005310DA">
        <w:rPr>
          <w:rFonts w:ascii="Garamond" w:hAnsi="Garamond"/>
          <w:sz w:val="22"/>
          <w:szCs w:val="22"/>
        </w:rPr>
        <w:t>r. o ochronie danych osobowych (</w:t>
      </w:r>
      <w:proofErr w:type="spellStart"/>
      <w:r w:rsidRPr="005310DA">
        <w:rPr>
          <w:rFonts w:ascii="Garamond" w:hAnsi="Garamond"/>
          <w:sz w:val="22"/>
          <w:szCs w:val="22"/>
        </w:rPr>
        <w:t>Dz.U</w:t>
      </w:r>
      <w:proofErr w:type="spellEnd"/>
      <w:r w:rsidRPr="005310DA">
        <w:rPr>
          <w:rFonts w:ascii="Garamond" w:hAnsi="Garamond"/>
          <w:sz w:val="22"/>
          <w:szCs w:val="22"/>
        </w:rPr>
        <w:t>. z 2002 r. Nr 101, poz. 926</w:t>
      </w:r>
      <w:r w:rsidR="005310DA">
        <w:rPr>
          <w:rFonts w:ascii="Garamond" w:hAnsi="Garamond"/>
          <w:sz w:val="22"/>
          <w:szCs w:val="22"/>
        </w:rPr>
        <w:t xml:space="preserve"> z </w:t>
      </w:r>
      <w:proofErr w:type="spellStart"/>
      <w:r w:rsidR="005310DA">
        <w:rPr>
          <w:rFonts w:ascii="Garamond" w:hAnsi="Garamond"/>
          <w:sz w:val="22"/>
          <w:szCs w:val="22"/>
        </w:rPr>
        <w:t>późn</w:t>
      </w:r>
      <w:proofErr w:type="spellEnd"/>
      <w:r w:rsidR="005310DA">
        <w:rPr>
          <w:rFonts w:ascii="Garamond" w:hAnsi="Garamond"/>
          <w:sz w:val="22"/>
          <w:szCs w:val="22"/>
        </w:rPr>
        <w:t xml:space="preserve">. </w:t>
      </w:r>
      <w:r w:rsidRPr="005310DA">
        <w:rPr>
          <w:rFonts w:ascii="Garamond" w:hAnsi="Garamond"/>
          <w:sz w:val="22"/>
          <w:szCs w:val="22"/>
        </w:rPr>
        <w:t xml:space="preserve">zm.) </w:t>
      </w:r>
    </w:p>
    <w:p w:rsidR="00B27D46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5310DA">
        <w:rPr>
          <w:rFonts w:ascii="Garamond" w:hAnsi="Garamond"/>
          <w:sz w:val="22"/>
          <w:szCs w:val="22"/>
        </w:rPr>
        <w:t>Podwykonawca zobowiązuje się do prowadzenia i udostępniania dokumentacji medycznej zgodnie z przepisami wydanymi na podstawie art. 26 ustawy z dnia 6 listopada 2008 r. o prawach pacjenta i Rzeczniku Praw Pacjenta (Dz. U. 2012 r. poz. 159</w:t>
      </w:r>
      <w:r w:rsidR="005310DA">
        <w:rPr>
          <w:rFonts w:ascii="Garamond" w:hAnsi="Garamond"/>
          <w:sz w:val="22"/>
          <w:szCs w:val="22"/>
        </w:rPr>
        <w:t xml:space="preserve"> </w:t>
      </w:r>
      <w:proofErr w:type="spellStart"/>
      <w:r w:rsidR="005310DA">
        <w:rPr>
          <w:rFonts w:ascii="Garamond" w:hAnsi="Garamond"/>
          <w:sz w:val="22"/>
          <w:szCs w:val="22"/>
        </w:rPr>
        <w:t>j.t</w:t>
      </w:r>
      <w:proofErr w:type="spellEnd"/>
      <w:r w:rsidR="005310DA">
        <w:rPr>
          <w:rFonts w:ascii="Garamond" w:hAnsi="Garamond"/>
          <w:sz w:val="22"/>
          <w:szCs w:val="22"/>
        </w:rPr>
        <w:t xml:space="preserve">. z </w:t>
      </w:r>
      <w:proofErr w:type="spellStart"/>
      <w:r w:rsidR="005310DA">
        <w:rPr>
          <w:rFonts w:ascii="Garamond" w:hAnsi="Garamond"/>
          <w:sz w:val="22"/>
          <w:szCs w:val="22"/>
        </w:rPr>
        <w:t>późn</w:t>
      </w:r>
      <w:proofErr w:type="spellEnd"/>
      <w:r w:rsidR="005310DA">
        <w:rPr>
          <w:rFonts w:ascii="Garamond" w:hAnsi="Garamond"/>
          <w:sz w:val="22"/>
          <w:szCs w:val="22"/>
        </w:rPr>
        <w:t>. zm.</w:t>
      </w:r>
      <w:r w:rsidRPr="005310DA">
        <w:rPr>
          <w:rFonts w:ascii="Garamond" w:hAnsi="Garamond"/>
          <w:sz w:val="22"/>
          <w:szCs w:val="22"/>
        </w:rPr>
        <w:t xml:space="preserve">). </w:t>
      </w:r>
    </w:p>
    <w:p w:rsidR="00884664" w:rsidRDefault="00884664" w:rsidP="0037584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Podwykonawca zobowiązuje się do poddania kontroli przeprowadzanej przez </w:t>
      </w:r>
      <w:r w:rsidR="00B27D46">
        <w:rPr>
          <w:rFonts w:ascii="Garamond" w:hAnsi="Garamond"/>
          <w:sz w:val="22"/>
          <w:szCs w:val="22"/>
        </w:rPr>
        <w:t>Udzielającego zamówienia</w:t>
      </w:r>
      <w:r w:rsidRPr="00B27D46">
        <w:rPr>
          <w:rFonts w:ascii="Garamond" w:hAnsi="Garamond"/>
          <w:sz w:val="22"/>
          <w:szCs w:val="22"/>
        </w:rPr>
        <w:t xml:space="preserve"> w zakresie realizacji niniejszej umowy. </w:t>
      </w:r>
    </w:p>
    <w:p w:rsidR="00B27D46" w:rsidRPr="00B27D46" w:rsidRDefault="00B27D46" w:rsidP="0037584C">
      <w:pPr>
        <w:pStyle w:val="Akapitzlist"/>
        <w:ind w:left="360"/>
        <w:jc w:val="both"/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7</w:t>
      </w:r>
    </w:p>
    <w:p w:rsidR="00884664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W przypadku odstąpienia przez Podwykonawcę od realizacji umowy</w:t>
      </w:r>
      <w:r w:rsidR="00B27D46" w:rsidRPr="00B27D46">
        <w:rPr>
          <w:rFonts w:ascii="Garamond" w:hAnsi="Garamond"/>
          <w:sz w:val="22"/>
          <w:szCs w:val="22"/>
        </w:rPr>
        <w:t xml:space="preserve"> wskutek okoliczności, za które </w:t>
      </w:r>
      <w:r w:rsidR="00B27D46">
        <w:rPr>
          <w:rFonts w:ascii="Garamond" w:hAnsi="Garamond"/>
          <w:sz w:val="22"/>
          <w:szCs w:val="22"/>
        </w:rPr>
        <w:t>Udzielający zamówienia</w:t>
      </w:r>
      <w:r w:rsidRPr="00B27D46">
        <w:rPr>
          <w:rFonts w:ascii="Garamond" w:hAnsi="Garamond"/>
          <w:sz w:val="22"/>
          <w:szCs w:val="22"/>
        </w:rPr>
        <w:t xml:space="preserve"> nie odpowiada oraz w sytuacji odstąpienia przez </w:t>
      </w:r>
      <w:r w:rsidR="0037584C">
        <w:rPr>
          <w:rFonts w:ascii="Garamond" w:hAnsi="Garamond"/>
          <w:sz w:val="22"/>
          <w:szCs w:val="22"/>
        </w:rPr>
        <w:t>Udzielającego zamówienia</w:t>
      </w:r>
      <w:r w:rsidR="00B27D46" w:rsidRPr="00B27D46">
        <w:rPr>
          <w:rFonts w:ascii="Garamond" w:hAnsi="Garamond"/>
          <w:sz w:val="22"/>
          <w:szCs w:val="22"/>
        </w:rPr>
        <w:t xml:space="preserve"> od umowy z przyczyn </w:t>
      </w:r>
      <w:r w:rsidRPr="00B27D46">
        <w:rPr>
          <w:rFonts w:ascii="Garamond" w:hAnsi="Garamond"/>
          <w:sz w:val="22"/>
          <w:szCs w:val="22"/>
        </w:rPr>
        <w:t xml:space="preserve">leżących po stronie Podwykonawcy, zapłaci on </w:t>
      </w:r>
      <w:r w:rsidR="00B27D46">
        <w:rPr>
          <w:rFonts w:ascii="Garamond" w:hAnsi="Garamond"/>
          <w:sz w:val="22"/>
          <w:szCs w:val="22"/>
        </w:rPr>
        <w:t>Udzielającemu zamówienia</w:t>
      </w:r>
      <w:r w:rsidR="00B27D46" w:rsidRPr="00B27D46">
        <w:rPr>
          <w:rFonts w:ascii="Garamond" w:hAnsi="Garamond"/>
          <w:sz w:val="22"/>
          <w:szCs w:val="22"/>
        </w:rPr>
        <w:t xml:space="preserve"> karę umowną w wysokości 10 % </w:t>
      </w:r>
      <w:r w:rsidRPr="00B27D46">
        <w:rPr>
          <w:rFonts w:ascii="Garamond" w:hAnsi="Garamond"/>
          <w:sz w:val="22"/>
          <w:szCs w:val="22"/>
        </w:rPr>
        <w:t>wynagrodzenia, o którym mowa w § 5 ust.</w:t>
      </w:r>
      <w:r w:rsidR="00B27D46">
        <w:rPr>
          <w:rFonts w:ascii="Garamond" w:hAnsi="Garamond"/>
          <w:sz w:val="22"/>
          <w:szCs w:val="22"/>
        </w:rPr>
        <w:t xml:space="preserve"> </w:t>
      </w:r>
      <w:r w:rsidR="008704CA">
        <w:rPr>
          <w:rFonts w:ascii="Garamond" w:hAnsi="Garamond"/>
          <w:sz w:val="22"/>
          <w:szCs w:val="22"/>
        </w:rPr>
        <w:t>1</w:t>
      </w:r>
      <w:r w:rsidRPr="00B27D46">
        <w:rPr>
          <w:rFonts w:ascii="Garamond" w:hAnsi="Garamond"/>
          <w:sz w:val="22"/>
          <w:szCs w:val="22"/>
        </w:rPr>
        <w:t xml:space="preserve"> niniejszej umowy. </w:t>
      </w:r>
    </w:p>
    <w:p w:rsidR="00B27D46" w:rsidRPr="00B27D46" w:rsidRDefault="00B27D46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W przypadku, o którym mowa w ust.</w:t>
      </w:r>
      <w:r w:rsidR="0037584C">
        <w:rPr>
          <w:rFonts w:ascii="Garamond" w:hAnsi="Garamond"/>
          <w:sz w:val="22"/>
          <w:szCs w:val="22"/>
        </w:rPr>
        <w:t xml:space="preserve"> </w:t>
      </w:r>
      <w:r w:rsidRPr="00B27D46">
        <w:rPr>
          <w:rFonts w:ascii="Garamond" w:hAnsi="Garamond"/>
          <w:sz w:val="22"/>
          <w:szCs w:val="22"/>
        </w:rPr>
        <w:t>1, Podwykonawca zobowiązany będzie do zapłacenia należnej kary w ciągu 14 dni kalendarzowych od daty otrzymania księgowej noty obciążeniowej.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Podwykonawca zobowiązany jest poddawać się kontroli </w:t>
      </w:r>
      <w:r w:rsidR="00B27D46">
        <w:rPr>
          <w:rFonts w:ascii="Garamond" w:hAnsi="Garamond"/>
          <w:sz w:val="22"/>
          <w:szCs w:val="22"/>
        </w:rPr>
        <w:t>Małopolskiego Urzędu Wojewódzkie</w:t>
      </w:r>
      <w:r w:rsidR="0037584C">
        <w:rPr>
          <w:rFonts w:ascii="Garamond" w:hAnsi="Garamond"/>
          <w:sz w:val="22"/>
          <w:szCs w:val="22"/>
        </w:rPr>
        <w:t>go</w:t>
      </w:r>
      <w:r w:rsidRPr="00B27D46">
        <w:rPr>
          <w:rFonts w:ascii="Garamond" w:hAnsi="Garamond"/>
          <w:sz w:val="22"/>
          <w:szCs w:val="22"/>
        </w:rPr>
        <w:t xml:space="preserve"> oraz Narodowego Funduszu Zdrowia, na zasadach określonych w ustawie z dnia 27</w:t>
      </w:r>
      <w:r w:rsidR="0037584C">
        <w:rPr>
          <w:rFonts w:ascii="Garamond" w:hAnsi="Garamond"/>
          <w:sz w:val="22"/>
          <w:szCs w:val="22"/>
        </w:rPr>
        <w:t xml:space="preserve"> </w:t>
      </w:r>
      <w:r w:rsidRPr="00B27D46">
        <w:rPr>
          <w:rFonts w:ascii="Garamond" w:hAnsi="Garamond"/>
          <w:sz w:val="22"/>
          <w:szCs w:val="22"/>
        </w:rPr>
        <w:t>sierpnia 2004</w:t>
      </w:r>
      <w:r w:rsidR="00B27D46">
        <w:rPr>
          <w:rFonts w:ascii="Garamond" w:hAnsi="Garamond"/>
          <w:sz w:val="22"/>
          <w:szCs w:val="22"/>
        </w:rPr>
        <w:t xml:space="preserve"> </w:t>
      </w:r>
      <w:r w:rsidRPr="00B27D46">
        <w:rPr>
          <w:rFonts w:ascii="Garamond" w:hAnsi="Garamond"/>
          <w:sz w:val="22"/>
          <w:szCs w:val="22"/>
        </w:rPr>
        <w:t xml:space="preserve">r. oświadczeniach opieki zdrowotnej finansowanych ze środków publicznych, w zakresie wynikającym z umowy. 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O terminie rozpoczęcia i zakończenia kontroli i jej wynikach Podwykonawca zostanie poinformowany przez </w:t>
      </w:r>
      <w:r w:rsidR="00B27D46">
        <w:rPr>
          <w:rFonts w:ascii="Garamond" w:hAnsi="Garamond"/>
          <w:sz w:val="22"/>
          <w:szCs w:val="22"/>
        </w:rPr>
        <w:t>Udzielającego zamówienia</w:t>
      </w:r>
      <w:r w:rsidR="0037584C">
        <w:rPr>
          <w:rFonts w:ascii="Garamond" w:hAnsi="Garamond"/>
          <w:sz w:val="22"/>
          <w:szCs w:val="22"/>
        </w:rPr>
        <w:t>.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W przypadku </w:t>
      </w:r>
      <w:r w:rsidR="0037584C">
        <w:rPr>
          <w:rFonts w:ascii="Garamond" w:hAnsi="Garamond"/>
          <w:sz w:val="22"/>
          <w:szCs w:val="22"/>
        </w:rPr>
        <w:t>nałożenia przez Narodowy Fundusz Zdrowia kary umownej z tytułu nienależytego wykonania umowy z przyczyn leżących po stronie Podwykonawcy</w:t>
      </w:r>
      <w:r w:rsidRPr="00B27D46">
        <w:rPr>
          <w:rFonts w:ascii="Garamond" w:hAnsi="Garamond"/>
          <w:sz w:val="22"/>
          <w:szCs w:val="22"/>
        </w:rPr>
        <w:t xml:space="preserve">, </w:t>
      </w:r>
      <w:r w:rsidR="0037584C">
        <w:rPr>
          <w:rFonts w:ascii="Garamond" w:hAnsi="Garamond"/>
          <w:sz w:val="22"/>
          <w:szCs w:val="22"/>
        </w:rPr>
        <w:t>Udzielający zamówienia zastrzega sobie prawo</w:t>
      </w:r>
      <w:r w:rsidR="0037584C" w:rsidRPr="00B27D46">
        <w:rPr>
          <w:rFonts w:ascii="Garamond" w:hAnsi="Garamond"/>
          <w:sz w:val="22"/>
          <w:szCs w:val="22"/>
        </w:rPr>
        <w:t xml:space="preserve"> potrącenia kary umownej </w:t>
      </w:r>
      <w:r w:rsidR="00647635">
        <w:rPr>
          <w:rFonts w:ascii="Garamond" w:hAnsi="Garamond"/>
          <w:sz w:val="22"/>
          <w:szCs w:val="22"/>
        </w:rPr>
        <w:t xml:space="preserve">z wynagrodzenia </w:t>
      </w:r>
      <w:r w:rsidR="0037584C" w:rsidRPr="00B27D46">
        <w:rPr>
          <w:rFonts w:ascii="Garamond" w:hAnsi="Garamond"/>
          <w:sz w:val="22"/>
          <w:szCs w:val="22"/>
        </w:rPr>
        <w:t>Podwykonawc</w:t>
      </w:r>
      <w:r w:rsidR="00647635">
        <w:rPr>
          <w:rFonts w:ascii="Garamond" w:hAnsi="Garamond"/>
          <w:sz w:val="22"/>
          <w:szCs w:val="22"/>
        </w:rPr>
        <w:t>y</w:t>
      </w:r>
      <w:r w:rsidR="0037584C">
        <w:rPr>
          <w:rFonts w:ascii="Garamond" w:hAnsi="Garamond"/>
          <w:sz w:val="22"/>
          <w:szCs w:val="22"/>
        </w:rPr>
        <w:t>, o którym mowa w § 5 ust. </w:t>
      </w:r>
      <w:r w:rsidR="008704CA">
        <w:rPr>
          <w:rFonts w:ascii="Garamond" w:hAnsi="Garamond"/>
          <w:sz w:val="22"/>
          <w:szCs w:val="22"/>
        </w:rPr>
        <w:t>1</w:t>
      </w:r>
      <w:r w:rsidR="0037584C">
        <w:rPr>
          <w:rFonts w:ascii="Garamond" w:hAnsi="Garamond"/>
          <w:sz w:val="22"/>
          <w:szCs w:val="22"/>
        </w:rPr>
        <w:t>.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Podwykonawca zapłaci </w:t>
      </w:r>
      <w:r w:rsidR="00B27D46">
        <w:rPr>
          <w:rFonts w:ascii="Garamond" w:hAnsi="Garamond"/>
          <w:sz w:val="22"/>
          <w:szCs w:val="22"/>
        </w:rPr>
        <w:t>Udzielającemu zamówienia</w:t>
      </w:r>
      <w:r w:rsidRPr="00B27D46">
        <w:rPr>
          <w:rFonts w:ascii="Garamond" w:hAnsi="Garamond"/>
          <w:sz w:val="22"/>
          <w:szCs w:val="22"/>
        </w:rPr>
        <w:t xml:space="preserve"> karę umowną w przypadku: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nieuzasadnionej odmowy udzielania świadczenia,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świadczenia usługi przez osoby nieuprawnione lub nie posiadające odpowiednich kwalifikacji,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uniemożliwienie kontroli przeprowadzanej przez Narodowy Fundusz Zdrowia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pobieranie nienależnych opłat od pacjentów,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 xml:space="preserve">nieudzielenia świadczenia, o którym mowa w § 1 ust.2 umowy, </w:t>
      </w:r>
    </w:p>
    <w:p w:rsidR="00B27D46" w:rsidRDefault="00884664" w:rsidP="0037584C">
      <w:pPr>
        <w:pStyle w:val="Akapitzlist"/>
        <w:numPr>
          <w:ilvl w:val="1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gromadzenia informacji lub prowadzenia dokumentacji w sposób rażąco naruszający przepisy prawa,- w wysokości 1% wartości wynagrodzenia, o k</w:t>
      </w:r>
      <w:r w:rsidR="00572266">
        <w:rPr>
          <w:rFonts w:ascii="Garamond" w:hAnsi="Garamond"/>
          <w:sz w:val="22"/>
          <w:szCs w:val="22"/>
        </w:rPr>
        <w:t xml:space="preserve">tórym mowa w § 5 ust. 1 umowy. </w:t>
      </w:r>
      <w:r w:rsidRPr="00B27D46">
        <w:rPr>
          <w:rFonts w:ascii="Garamond" w:hAnsi="Garamond"/>
          <w:sz w:val="22"/>
          <w:szCs w:val="22"/>
        </w:rPr>
        <w:t xml:space="preserve"> </w:t>
      </w:r>
    </w:p>
    <w:p w:rsidR="00B27D46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Zamawiający ma prawo dochodzić kar umownych przez potrącenie, na podstawie księgowej noty obciążeniowej, z faktury, o której mowa w § 5 ust.</w:t>
      </w:r>
      <w:r w:rsidR="00B27D46">
        <w:rPr>
          <w:rFonts w:ascii="Garamond" w:hAnsi="Garamond"/>
          <w:sz w:val="22"/>
          <w:szCs w:val="22"/>
        </w:rPr>
        <w:t xml:space="preserve"> </w:t>
      </w:r>
      <w:r w:rsidR="008704CA">
        <w:rPr>
          <w:rFonts w:ascii="Garamond" w:hAnsi="Garamond"/>
          <w:sz w:val="22"/>
          <w:szCs w:val="22"/>
        </w:rPr>
        <w:t>3</w:t>
      </w:r>
      <w:r w:rsidRPr="00B27D46">
        <w:rPr>
          <w:rFonts w:ascii="Garamond" w:hAnsi="Garamond"/>
          <w:sz w:val="22"/>
          <w:szCs w:val="22"/>
        </w:rPr>
        <w:t xml:space="preserve"> umowy. </w:t>
      </w:r>
    </w:p>
    <w:p w:rsidR="00884664" w:rsidRDefault="00884664" w:rsidP="0037584C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2"/>
          <w:szCs w:val="22"/>
        </w:rPr>
      </w:pPr>
      <w:r w:rsidRPr="00B27D46">
        <w:rPr>
          <w:rFonts w:ascii="Garamond" w:hAnsi="Garamond"/>
          <w:sz w:val="22"/>
          <w:szCs w:val="22"/>
        </w:rPr>
        <w:t>Jeżeli kara nie pokryje szkody, Strony mają prawo dochodzić odszkodowania uzupeł</w:t>
      </w:r>
      <w:r w:rsidR="00B27D46">
        <w:rPr>
          <w:rFonts w:ascii="Garamond" w:hAnsi="Garamond"/>
          <w:sz w:val="22"/>
          <w:szCs w:val="22"/>
        </w:rPr>
        <w:t>niającego na zasadach ogólnych.</w:t>
      </w:r>
    </w:p>
    <w:p w:rsidR="00B27D46" w:rsidRPr="00B27D46" w:rsidRDefault="00B27D46" w:rsidP="00B27D46">
      <w:pPr>
        <w:pStyle w:val="Akapitzlist"/>
        <w:ind w:left="360"/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8</w:t>
      </w:r>
    </w:p>
    <w:p w:rsidR="00884664" w:rsidRDefault="00884664" w:rsidP="00B27D46">
      <w:p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W razie zaistnienia zmiany okoliczności powodującej, że wykonanie umowy nie leży w interesie publicznym, czego nie można było przewidzieć w chwili zawarcia umowy, </w:t>
      </w:r>
      <w:r w:rsidR="00647635">
        <w:rPr>
          <w:rFonts w:ascii="Garamond" w:hAnsi="Garamond"/>
          <w:sz w:val="22"/>
          <w:szCs w:val="22"/>
        </w:rPr>
        <w:t>Udzielający zamówienia</w:t>
      </w:r>
      <w:r w:rsidRPr="00884664">
        <w:rPr>
          <w:rFonts w:ascii="Garamond" w:hAnsi="Garamond"/>
          <w:sz w:val="22"/>
          <w:szCs w:val="22"/>
        </w:rPr>
        <w:t xml:space="preserve"> może odstąpić od umowy w terminie 30 dni </w:t>
      </w:r>
      <w:r w:rsidRPr="00884664">
        <w:rPr>
          <w:rFonts w:ascii="Garamond" w:hAnsi="Garamond"/>
          <w:sz w:val="22"/>
          <w:szCs w:val="22"/>
        </w:rPr>
        <w:lastRenderedPageBreak/>
        <w:t>od powzięcia wiadomości o powyższych okolicznościach. Podwykonawca ma prawo żądać jedynie wynagrodzenia należnego mu z tytułu wykonania części u</w:t>
      </w:r>
      <w:r w:rsidR="00B27D46">
        <w:rPr>
          <w:rFonts w:ascii="Garamond" w:hAnsi="Garamond"/>
          <w:sz w:val="22"/>
          <w:szCs w:val="22"/>
        </w:rPr>
        <w:t>mowy.</w:t>
      </w:r>
    </w:p>
    <w:p w:rsidR="00B27D46" w:rsidRPr="00884664" w:rsidRDefault="00B27D46" w:rsidP="00B27D46">
      <w:pPr>
        <w:jc w:val="both"/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9</w:t>
      </w:r>
    </w:p>
    <w:p w:rsidR="00884664" w:rsidRDefault="00884664" w:rsidP="00647635">
      <w:p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>Podwykonawca nie ma prawa, bez uzyskania wcześniejszej pisemnej zgody Zamawiającego przelewać jakichkolwiek praw wynikających z nin</w:t>
      </w:r>
      <w:r w:rsidR="00B27D46">
        <w:rPr>
          <w:rFonts w:ascii="Garamond" w:hAnsi="Garamond"/>
          <w:sz w:val="22"/>
          <w:szCs w:val="22"/>
        </w:rPr>
        <w:t>iejszej umowy na osoby trzecie.</w:t>
      </w:r>
    </w:p>
    <w:p w:rsidR="00B27D46" w:rsidRPr="00884664" w:rsidRDefault="00B27D46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10</w:t>
      </w:r>
    </w:p>
    <w:p w:rsidR="00884664" w:rsidRDefault="00884664" w:rsidP="00647635">
      <w:pPr>
        <w:jc w:val="both"/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W sprawach nieuregulowanych niniejszą umową mają zastosowanie przepisy </w:t>
      </w:r>
      <w:r w:rsidR="00647635">
        <w:rPr>
          <w:rFonts w:ascii="Garamond" w:hAnsi="Garamond"/>
          <w:sz w:val="22"/>
          <w:szCs w:val="22"/>
        </w:rPr>
        <w:t>K</w:t>
      </w:r>
      <w:r w:rsidRPr="00884664">
        <w:rPr>
          <w:rFonts w:ascii="Garamond" w:hAnsi="Garamond"/>
          <w:sz w:val="22"/>
          <w:szCs w:val="22"/>
        </w:rPr>
        <w:t xml:space="preserve">odeksu </w:t>
      </w:r>
      <w:r w:rsidR="00647635">
        <w:rPr>
          <w:rFonts w:ascii="Garamond" w:hAnsi="Garamond"/>
          <w:sz w:val="22"/>
          <w:szCs w:val="22"/>
        </w:rPr>
        <w:t>C</w:t>
      </w:r>
      <w:r w:rsidRPr="00884664">
        <w:rPr>
          <w:rFonts w:ascii="Garamond" w:hAnsi="Garamond"/>
          <w:sz w:val="22"/>
          <w:szCs w:val="22"/>
        </w:rPr>
        <w:t xml:space="preserve">ywilnego, ustawy o działalności leczniczej, ustaw o świadczeniach opieki zdrowotnej finansowanych ze środków publicznych, ustawy o Państwowym Ratownictwie Medycznym, rozporządzenia Ministra Zdrowia w sprawie świadczeń gwarantowanych z </w:t>
      </w:r>
      <w:r w:rsidR="00B27D46">
        <w:rPr>
          <w:rFonts w:ascii="Garamond" w:hAnsi="Garamond"/>
          <w:sz w:val="22"/>
          <w:szCs w:val="22"/>
        </w:rPr>
        <w:t>zakresu ratownictwa medycznego.</w:t>
      </w:r>
    </w:p>
    <w:p w:rsidR="00B27D46" w:rsidRPr="00884664" w:rsidRDefault="00B27D46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11</w:t>
      </w:r>
    </w:p>
    <w:p w:rsidR="00B27D46" w:rsidRDefault="00884664" w:rsidP="00884664">
      <w:pPr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Spory mogące wyniknąć z niniejszej umowy rozstrzygane będą przez sąd właściwy miejscowo dla siedziby </w:t>
      </w:r>
      <w:r w:rsidR="00B27D46">
        <w:rPr>
          <w:rFonts w:ascii="Garamond" w:hAnsi="Garamond"/>
          <w:sz w:val="22"/>
          <w:szCs w:val="22"/>
        </w:rPr>
        <w:t>Udzielającego zamówienia</w:t>
      </w:r>
      <w:r w:rsidRPr="00884664">
        <w:rPr>
          <w:rFonts w:ascii="Garamond" w:hAnsi="Garamond"/>
          <w:sz w:val="22"/>
          <w:szCs w:val="22"/>
        </w:rPr>
        <w:t>.</w:t>
      </w:r>
    </w:p>
    <w:p w:rsidR="00671631" w:rsidRPr="00884664" w:rsidRDefault="00671631" w:rsidP="00884664">
      <w:pPr>
        <w:rPr>
          <w:rFonts w:ascii="Garamond" w:hAnsi="Garamond"/>
          <w:sz w:val="22"/>
          <w:szCs w:val="22"/>
        </w:rPr>
      </w:pPr>
    </w:p>
    <w:p w:rsidR="00884664" w:rsidRPr="00671631" w:rsidRDefault="00884664" w:rsidP="00B27D46">
      <w:pPr>
        <w:jc w:val="center"/>
        <w:rPr>
          <w:rFonts w:ascii="Garamond" w:hAnsi="Garamond"/>
          <w:b/>
          <w:sz w:val="22"/>
          <w:szCs w:val="22"/>
        </w:rPr>
      </w:pPr>
      <w:r w:rsidRPr="00671631">
        <w:rPr>
          <w:rFonts w:ascii="Garamond" w:hAnsi="Garamond"/>
          <w:b/>
          <w:sz w:val="22"/>
          <w:szCs w:val="22"/>
        </w:rPr>
        <w:t>§ 1</w:t>
      </w:r>
      <w:r w:rsidR="00B27D46" w:rsidRPr="00671631">
        <w:rPr>
          <w:rFonts w:ascii="Garamond" w:hAnsi="Garamond"/>
          <w:b/>
          <w:sz w:val="22"/>
          <w:szCs w:val="22"/>
        </w:rPr>
        <w:t>2</w:t>
      </w:r>
    </w:p>
    <w:p w:rsidR="00B27D46" w:rsidRDefault="00884664" w:rsidP="00884664">
      <w:pPr>
        <w:rPr>
          <w:rFonts w:ascii="Garamond" w:hAnsi="Garamond"/>
          <w:sz w:val="22"/>
          <w:szCs w:val="22"/>
        </w:rPr>
      </w:pPr>
      <w:r w:rsidRPr="00884664">
        <w:rPr>
          <w:rFonts w:ascii="Garamond" w:hAnsi="Garamond"/>
          <w:sz w:val="22"/>
          <w:szCs w:val="22"/>
        </w:rPr>
        <w:t xml:space="preserve">Umowę sporządzono w trzech jednobrzmiących egzemplarzach – dwa dla </w:t>
      </w:r>
      <w:r w:rsidR="00B27D46">
        <w:rPr>
          <w:rFonts w:ascii="Garamond" w:hAnsi="Garamond"/>
          <w:sz w:val="22"/>
          <w:szCs w:val="22"/>
        </w:rPr>
        <w:t>Udzielającego zamówienia, jeden dla Podwykonawcy</w:t>
      </w:r>
      <w:r w:rsidR="00671631">
        <w:rPr>
          <w:rFonts w:ascii="Garamond" w:hAnsi="Garamond"/>
          <w:sz w:val="22"/>
          <w:szCs w:val="22"/>
        </w:rPr>
        <w:t>.</w:t>
      </w:r>
    </w:p>
    <w:p w:rsidR="00671631" w:rsidRPr="00884664" w:rsidRDefault="00671631" w:rsidP="00884664">
      <w:pPr>
        <w:rPr>
          <w:rFonts w:ascii="Garamond" w:hAnsi="Garamond"/>
          <w:sz w:val="22"/>
          <w:szCs w:val="22"/>
        </w:rPr>
      </w:pPr>
    </w:p>
    <w:p w:rsidR="00530BD5" w:rsidRPr="00884664" w:rsidRDefault="00B27D46" w:rsidP="00671631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UDZIELAJĄCY ZAMÓWIENIA</w:t>
      </w:r>
      <w:r w:rsidR="00884664" w:rsidRPr="00884664">
        <w:rPr>
          <w:rFonts w:ascii="Garamond" w:hAnsi="Garamond"/>
          <w:sz w:val="22"/>
          <w:szCs w:val="22"/>
        </w:rPr>
        <w:t xml:space="preserve">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884664" w:rsidRPr="00884664">
        <w:rPr>
          <w:rFonts w:ascii="Garamond" w:hAnsi="Garamond"/>
          <w:sz w:val="22"/>
          <w:szCs w:val="22"/>
        </w:rPr>
        <w:t>PODWYKONAWCA:</w:t>
      </w:r>
    </w:p>
    <w:sectPr w:rsidR="00530BD5" w:rsidRPr="00884664" w:rsidSect="006716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11340"/>
    <w:multiLevelType w:val="hybridMultilevel"/>
    <w:tmpl w:val="9DE04C06"/>
    <w:lvl w:ilvl="0" w:tplc="DD0A77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756349"/>
    <w:multiLevelType w:val="hybridMultilevel"/>
    <w:tmpl w:val="EF368924"/>
    <w:lvl w:ilvl="0" w:tplc="EAD80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45699"/>
    <w:multiLevelType w:val="hybridMultilevel"/>
    <w:tmpl w:val="2416C58E"/>
    <w:lvl w:ilvl="0" w:tplc="91AC0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A03DF8"/>
    <w:multiLevelType w:val="hybridMultilevel"/>
    <w:tmpl w:val="CB32DC44"/>
    <w:lvl w:ilvl="0" w:tplc="D2AA6226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D23AFE"/>
    <w:multiLevelType w:val="hybridMultilevel"/>
    <w:tmpl w:val="AAB218EA"/>
    <w:lvl w:ilvl="0" w:tplc="4B8EEE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E466CA"/>
    <w:multiLevelType w:val="hybridMultilevel"/>
    <w:tmpl w:val="41269F30"/>
    <w:lvl w:ilvl="0" w:tplc="9AB8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2C6767"/>
    <w:multiLevelType w:val="hybridMultilevel"/>
    <w:tmpl w:val="4A9A6C68"/>
    <w:lvl w:ilvl="0" w:tplc="40DC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8727D"/>
    <w:multiLevelType w:val="hybridMultilevel"/>
    <w:tmpl w:val="D8F83F36"/>
    <w:lvl w:ilvl="0" w:tplc="9AB8F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C1F0E5F"/>
    <w:multiLevelType w:val="hybridMultilevel"/>
    <w:tmpl w:val="BBCE563E"/>
    <w:lvl w:ilvl="0" w:tplc="17B02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4664"/>
    <w:rsid w:val="001D3BCF"/>
    <w:rsid w:val="001E497F"/>
    <w:rsid w:val="003524BC"/>
    <w:rsid w:val="0037584C"/>
    <w:rsid w:val="004B1B41"/>
    <w:rsid w:val="00530BD5"/>
    <w:rsid w:val="005310DA"/>
    <w:rsid w:val="00572266"/>
    <w:rsid w:val="00647635"/>
    <w:rsid w:val="00671631"/>
    <w:rsid w:val="008704CA"/>
    <w:rsid w:val="00884664"/>
    <w:rsid w:val="0090751F"/>
    <w:rsid w:val="0093146C"/>
    <w:rsid w:val="00A160A2"/>
    <w:rsid w:val="00B27D46"/>
    <w:rsid w:val="00B65965"/>
    <w:rsid w:val="00E42780"/>
    <w:rsid w:val="00F31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46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8846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84664"/>
  </w:style>
  <w:style w:type="paragraph" w:customStyle="1" w:styleId="NormalnyWeb2">
    <w:name w:val="Normalny (Web)2"/>
    <w:basedOn w:val="Normalny"/>
    <w:rsid w:val="00884664"/>
    <w:pPr>
      <w:spacing w:after="87"/>
    </w:pPr>
    <w:rPr>
      <w:rFonts w:eastAsia="SimSun"/>
      <w:lang w:eastAsia="zh-CN"/>
    </w:rPr>
  </w:style>
  <w:style w:type="paragraph" w:styleId="Akapitzlist">
    <w:name w:val="List Paragraph"/>
    <w:basedOn w:val="Normalny"/>
    <w:uiPriority w:val="34"/>
    <w:qFormat/>
    <w:rsid w:val="008846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" TargetMode="External"/><Relationship Id="rId13" Type="http://schemas.openxmlformats.org/officeDocument/2006/relationships/hyperlink" Target="http://abc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c.online.wolterskluwer.pl/WKPLOnline/index.rpc" TargetMode="External"/><Relationship Id="rId12" Type="http://schemas.openxmlformats.org/officeDocument/2006/relationships/hyperlink" Target="http://abc.online.wolterskluwer.pl/WKPLOnline/index.rp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bc.online.wolterskluwer.pl/WKPLOnline/index.rpc" TargetMode="External"/><Relationship Id="rId11" Type="http://schemas.openxmlformats.org/officeDocument/2006/relationships/hyperlink" Target="http://abc.online.wolterskluwer.pl/WKPLOnline/index.rpc" TargetMode="External"/><Relationship Id="rId5" Type="http://schemas.openxmlformats.org/officeDocument/2006/relationships/hyperlink" Target="http://abc.online.wolterskluwer.pl/WKPLOnline/index.rpc" TargetMode="External"/><Relationship Id="rId15" Type="http://schemas.openxmlformats.org/officeDocument/2006/relationships/hyperlink" Target="http://abc.online.wolterskluwer.pl/WKPLOnline/index.rpc" TargetMode="External"/><Relationship Id="rId10" Type="http://schemas.openxmlformats.org/officeDocument/2006/relationships/hyperlink" Target="http://abc.online.wolterskluwer.pl/WKPLOnline/index.rp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c.online.wolterskluwer.pl/WKPLOnline/index.rpc" TargetMode="External"/><Relationship Id="rId14" Type="http://schemas.openxmlformats.org/officeDocument/2006/relationships/hyperlink" Target="http://abc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2198</Words>
  <Characters>14404</Characters>
  <Application>Microsoft Office Word</Application>
  <DocSecurity>0</DocSecurity>
  <Lines>257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ppajerski</dc:creator>
  <cp:lastModifiedBy>ppajerski</cp:lastModifiedBy>
  <cp:revision>8</cp:revision>
  <cp:lastPrinted>2014-01-30T09:33:00Z</cp:lastPrinted>
  <dcterms:created xsi:type="dcterms:W3CDTF">2014-01-27T07:10:00Z</dcterms:created>
  <dcterms:modified xsi:type="dcterms:W3CDTF">2014-01-30T09:38:00Z</dcterms:modified>
</cp:coreProperties>
</file>